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6ED0B850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5E6F4C58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Solar</w:t>
            </w:r>
            <w:r w:rsidR="00F575EF">
              <w:rPr>
                <w:rFonts w:ascii="Roboto Light" w:hAnsi="Roboto Light"/>
                <w:sz w:val="18"/>
                <w:szCs w:val="18"/>
              </w:rPr>
              <w:t xml:space="preserve"> </w:t>
            </w:r>
            <w:r w:rsidR="00F575EF" w:rsidRPr="00F575EF">
              <w:rPr>
                <w:rFonts w:ascii="Roboto Light" w:hAnsi="Roboto Light"/>
                <w:sz w:val="18"/>
                <w:szCs w:val="18"/>
              </w:rPr>
              <w:t>Taxiway Edge Light, Turning Pad</w:t>
            </w:r>
            <w:r>
              <w:rPr>
                <w:rFonts w:ascii="Roboto Light" w:hAnsi="Roboto Light"/>
                <w:sz w:val="18"/>
                <w:szCs w:val="18"/>
              </w:rPr>
              <w:t xml:space="preserve"> Light 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Omnidirectional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536BF31F" w:rsidR="00684D09" w:rsidRPr="00684D09" w:rsidRDefault="00F575EF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Blue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62CB62" w14:textId="77777777" w:rsidR="00365BB5" w:rsidRDefault="00365BB5" w:rsidP="00365BB5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6921267F" w14:textId="77777777" w:rsidR="00365BB5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37CEC34F" w14:textId="77777777" w:rsidR="00365BB5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12278884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11ACE920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1783ACE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6C74C3EE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568D6C28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0A7B2D8D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</w:t>
      </w:r>
      <w:r>
        <w:rPr>
          <w:rFonts w:ascii="Roboto Light" w:hAnsi="Roboto Light"/>
          <w:sz w:val="18"/>
          <w:szCs w:val="18"/>
        </w:rPr>
        <w:t>,</w:t>
      </w:r>
    </w:p>
    <w:p w14:paraId="328F26BB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38CDA9BA" w14:textId="77777777" w:rsidR="00365BB5" w:rsidRDefault="00365BB5" w:rsidP="00365BB5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44F51D96" w14:textId="77777777" w:rsidR="00365BB5" w:rsidRDefault="00365BB5" w:rsidP="00365BB5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 w:rsidRPr="00F31423">
        <w:rPr>
          <w:rFonts w:ascii="Roboto Light" w:hAnsi="Roboto Light"/>
          <w:sz w:val="18"/>
          <w:szCs w:val="18"/>
        </w:rPr>
        <w:t>If the optional radio-control</w:t>
      </w:r>
      <w:r>
        <w:rPr>
          <w:rFonts w:ascii="Roboto Light" w:hAnsi="Roboto Light"/>
          <w:sz w:val="18"/>
          <w:szCs w:val="18"/>
        </w:rPr>
        <w:t>led</w:t>
      </w:r>
      <w:r w:rsidRPr="00F31423">
        <w:rPr>
          <w:rFonts w:ascii="Roboto Light" w:hAnsi="Roboto Light"/>
          <w:sz w:val="18"/>
          <w:szCs w:val="18"/>
        </w:rPr>
        <w:t xml:space="preserve"> version is selected, the following additional features shall be applicable</w:t>
      </w:r>
      <w:r>
        <w:rPr>
          <w:rFonts w:ascii="Roboto Light" w:hAnsi="Roboto Light"/>
          <w:sz w:val="18"/>
          <w:szCs w:val="18"/>
        </w:rPr>
        <w:t xml:space="preserve">:  </w:t>
      </w:r>
    </w:p>
    <w:p w14:paraId="0A7CD53E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</w:t>
      </w:r>
      <w:r w:rsidRPr="00684D09">
        <w:rPr>
          <w:rFonts w:ascii="Roboto Light" w:hAnsi="Roboto Light"/>
          <w:sz w:val="18"/>
          <w:szCs w:val="18"/>
        </w:rPr>
        <w:t>ntegrated plug-in radio-transceiver (replaceable)</w:t>
      </w:r>
      <w:r>
        <w:rPr>
          <w:rFonts w:ascii="Roboto Light" w:hAnsi="Roboto Light"/>
          <w:sz w:val="18"/>
          <w:szCs w:val="18"/>
        </w:rPr>
        <w:t>,</w:t>
      </w:r>
    </w:p>
    <w:p w14:paraId="720D6584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Built-in antenna</w:t>
      </w:r>
      <w:r>
        <w:rPr>
          <w:rFonts w:ascii="Roboto Light" w:hAnsi="Roboto Light"/>
          <w:sz w:val="18"/>
          <w:szCs w:val="18"/>
        </w:rPr>
        <w:t>,</w:t>
      </w:r>
    </w:p>
    <w:p w14:paraId="06FC696D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04C25">
        <w:rPr>
          <w:rFonts w:ascii="Roboto Light" w:hAnsi="Roboto Light"/>
          <w:sz w:val="18"/>
          <w:szCs w:val="18"/>
        </w:rPr>
        <w:t>The radio frequency version shall be selected according to applicable national radio regulations</w:t>
      </w:r>
      <w:r>
        <w:rPr>
          <w:rFonts w:ascii="Roboto Light" w:hAnsi="Roboto Light"/>
          <w:sz w:val="18"/>
          <w:szCs w:val="18"/>
        </w:rPr>
        <w:t>:</w:t>
      </w:r>
      <w:r w:rsidRPr="00F31423">
        <w:rPr>
          <w:rFonts w:ascii="Roboto Light" w:hAnsi="Roboto Light"/>
          <w:sz w:val="18"/>
          <w:szCs w:val="18"/>
        </w:rPr>
        <w:t xml:space="preserve"> 868 MHz band, with optional 915 MHz or 2.4 GHz versions,</w:t>
      </w:r>
    </w:p>
    <w:p w14:paraId="1C652070" w14:textId="77777777" w:rsidR="00365BB5" w:rsidRDefault="00365BB5" w:rsidP="00365BB5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</w:t>
      </w:r>
      <w:r w:rsidRPr="00F31423">
        <w:rPr>
          <w:rFonts w:ascii="Roboto Light" w:hAnsi="Roboto Light"/>
          <w:sz w:val="18"/>
          <w:szCs w:val="18"/>
        </w:rPr>
        <w:t>control and monitoring capability</w:t>
      </w:r>
      <w:r>
        <w:rPr>
          <w:rFonts w:ascii="Roboto Light" w:hAnsi="Roboto Light"/>
          <w:sz w:val="18"/>
          <w:szCs w:val="18"/>
        </w:rPr>
        <w:t>.</w:t>
      </w:r>
    </w:p>
    <w:p w14:paraId="6E9A381C" w14:textId="77777777" w:rsidR="00365BB5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219B2547" w14:textId="2D6778B1" w:rsidR="00D61E01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57F1D947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4295361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7070A13A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2BE62AFA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380B8ADE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2DDB3C85" w14:textId="389D9C95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4EAD73F0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6F458BD0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5A118B4B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6E19A944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697F7A8E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5A8D864E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02664DAF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29BEE2E8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1B1397D5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32742E35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7C4631A2" w14:textId="74030217" w:rsidR="00D61E01" w:rsidRP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 w:rsidRPr="00D61E01"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2BEB0140" w14:textId="77777777" w:rsidR="00D61E01" w:rsidRPr="00B11114" w:rsidRDefault="00D61E01" w:rsidP="00D61E01">
      <w:pPr>
        <w:pStyle w:val="Tre"/>
        <w:widowControl w:val="0"/>
        <w:spacing w:after="0"/>
        <w:rPr>
          <w:rFonts w:ascii="Roboto Light" w:hAnsi="Roboto Light"/>
          <w:sz w:val="18"/>
          <w:szCs w:val="18"/>
        </w:rPr>
      </w:pPr>
    </w:p>
    <w:p w14:paraId="183FAF6E" w14:textId="0E5A69AB" w:rsidR="00D61E01" w:rsidRDefault="00D61E01" w:rsidP="00D61E01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3D946BEF" w14:textId="77777777" w:rsidR="00365BB5" w:rsidRDefault="00365BB5" w:rsidP="00D61E01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719BAF37" w14:textId="4873A9A3" w:rsidR="00D61E01" w:rsidRDefault="00D61E01" w:rsidP="00D61E01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7C9DCF4E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4D26ED21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6963E653" w14:textId="77777777" w:rsidR="00D61E01" w:rsidRPr="00684D09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3887E81A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50E00124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3C9897CC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45043F28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4EF7B766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1043A40B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0DF8E143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1FE681B6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690AE9B3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62B455E9" w14:textId="77777777" w:rsidR="00D61E01" w:rsidRDefault="00D61E01" w:rsidP="00D61E01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3B50BC56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23561047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37BB2FE3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2328E4DE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72E0E479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38A9EF44" w:rsidR="006F7FA2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358BB955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 w:rsidR="00F575EF">
        <w:rPr>
          <w:rFonts w:ascii="Roboto Light" w:hAnsi="Roboto Light"/>
          <w:b/>
          <w:bCs/>
          <w:sz w:val="18"/>
          <w:szCs w:val="18"/>
        </w:rPr>
        <w:t>Blue</w:t>
      </w:r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682015">
        <w:rPr>
          <w:rFonts w:ascii="Roboto Light" w:hAnsi="Roboto Light"/>
          <w:b/>
          <w:bCs/>
          <w:sz w:val="18"/>
          <w:szCs w:val="18"/>
        </w:rPr>
        <w:t>2</w:t>
      </w:r>
      <w:r>
        <w:rPr>
          <w:rFonts w:ascii="Roboto Light" w:hAnsi="Roboto Light"/>
          <w:b/>
          <w:bCs/>
          <w:sz w:val="18"/>
          <w:szCs w:val="18"/>
        </w:rPr>
        <w:t xml:space="preserve"> candela (cd)</w:t>
      </w:r>
      <w:r>
        <w:rPr>
          <w:rFonts w:ascii="Roboto Light" w:hAnsi="Roboto Light"/>
          <w:sz w:val="18"/>
          <w:szCs w:val="18"/>
        </w:rPr>
        <w:t xml:space="preserve"> in accordance with ICAO Annex 14, Volume I, 9th Edition dated July 2022, </w:t>
      </w:r>
      <w:r w:rsidR="00F575EF" w:rsidRPr="00F575EF">
        <w:rPr>
          <w:rFonts w:ascii="Roboto Light" w:hAnsi="Roboto Light"/>
          <w:sz w:val="18"/>
          <w:szCs w:val="18"/>
        </w:rPr>
        <w:t>clause 5.3.18.8, Figure A1-1b</w:t>
      </w:r>
      <w:r>
        <w:rPr>
          <w:rFonts w:ascii="Roboto Light" w:hAnsi="Roboto Light"/>
          <w:sz w:val="18"/>
          <w:szCs w:val="18"/>
        </w:rPr>
        <w:t>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3293581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7EF65639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B56CA08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5B918286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784944EA" w14:textId="77777777" w:rsidR="00D61E01" w:rsidRDefault="00D61E01" w:rsidP="00D61E01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2DE5B6FA" w14:textId="77777777" w:rsidR="00D61E01" w:rsidRDefault="00D61E01" w:rsidP="00D61E01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0A952EF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5ADF8AEA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4CE12905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74EF81E0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23565F25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438CD027" w14:textId="77777777" w:rsidR="00D61E01" w:rsidRDefault="00D61E01" w:rsidP="00D61E01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0C1A4D79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681AE49C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6AC123B7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E8404AA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79B3B7C9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7E9E858A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2275F226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21D76EC1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60C09882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57A7AE7C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56DD9D2B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0EE35776" w14:textId="77777777" w:rsidR="00D61E01" w:rsidRDefault="00D61E01" w:rsidP="00D61E01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429EFF5E" w14:textId="77777777" w:rsidR="00D61E01" w:rsidRDefault="00D61E01" w:rsidP="00D61E01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D61E01" w14:paraId="46064281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78726" w14:textId="77777777" w:rsidR="00D61E01" w:rsidRDefault="00D61E01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89A03" w14:textId="77777777" w:rsidR="00D61E01" w:rsidRDefault="00D61E01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963CC" w14:textId="77777777" w:rsidR="00D61E01" w:rsidRDefault="00D61E01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D61E01" w14:paraId="472E954F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22DF2" w14:textId="77777777" w:rsidR="00D61E01" w:rsidRDefault="00D61E01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98A03" w14:textId="77777777" w:rsidR="00D61E01" w:rsidRDefault="00D61E01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0FD05A8D" w14:textId="26E4E0E2" w:rsidR="00D61E01" w:rsidRDefault="00D61E01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300</w:t>
            </w:r>
          </w:p>
        </w:tc>
      </w:tr>
    </w:tbl>
    <w:p w14:paraId="6122D97B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0FE1F19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7FFBCCA2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9E658C9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14E913A1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4CA2BDA9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1A52E2C0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78D197DE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1BBC21BA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1B669CA3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A93D84E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24DDFFEE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3B00DE5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4412127C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045C087A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59BDD33C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625D975C" w14:textId="77777777" w:rsidR="00D61E01" w:rsidRDefault="00D61E01" w:rsidP="00D61E01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3B849A36" w14:textId="77777777" w:rsidR="00D61E01" w:rsidRDefault="00D61E01" w:rsidP="00D61E01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691CD1C5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11A86FB3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05D1E68B" w14:textId="77777777" w:rsidR="00D61E01" w:rsidRDefault="00D61E01" w:rsidP="00D61E01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60862508" w14:textId="77777777" w:rsidR="00D61E01" w:rsidRDefault="00D61E01" w:rsidP="00D61E01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5478923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7464C666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591C2A38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288C873A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322C9097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72B3C67F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75D2E793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370AF2E8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3A15758A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644AFF01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2C25BB55" w14:textId="77777777" w:rsidR="00D61E01" w:rsidRDefault="00D61E01" w:rsidP="00D61E01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3E9069EC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453C457F" w14:textId="77777777" w:rsidR="00D61E01" w:rsidRDefault="00D61E01" w:rsidP="00D61E01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3442ECE8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47C6A9FB" w14:textId="77777777" w:rsidR="00365BB5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2B73E4CA" w14:textId="77777777" w:rsidR="00365BB5" w:rsidRDefault="00365BB5" w:rsidP="00365BB5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81CF4B9" w14:textId="77777777" w:rsidR="00365BB5" w:rsidRDefault="00365BB5" w:rsidP="00365BB5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>
        <w:rPr>
          <w:rFonts w:ascii="Roboto Light" w:hAnsi="Roboto Light"/>
          <w:sz w:val="18"/>
          <w:szCs w:val="18"/>
        </w:rPr>
        <w:t>,</w:t>
      </w:r>
    </w:p>
    <w:p w14:paraId="027E1530" w14:textId="77777777" w:rsidR="001278D3" w:rsidRDefault="00365BB5" w:rsidP="001278D3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2B3C7C5" w14:textId="0E94EE13" w:rsidR="00365BB5" w:rsidRDefault="00365BB5" w:rsidP="001278D3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5603A29D" w14:textId="77777777" w:rsidR="00365BB5" w:rsidRDefault="00365BB5" w:rsidP="00365BB5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radio frequency version shall be selected according to applicable national radio regulations. Available frequencies shall include 868 MHz</w:t>
      </w:r>
      <w:r w:rsidRPr="00F31423">
        <w:rPr>
          <w:rFonts w:ascii="Roboto Light" w:hAnsi="Roboto Light"/>
          <w:sz w:val="18"/>
          <w:szCs w:val="18"/>
        </w:rPr>
        <w:t>, with optional 915 MHz or 2.4 GHz versions</w:t>
      </w:r>
      <w:r>
        <w:rPr>
          <w:rFonts w:ascii="Roboto Light" w:hAnsi="Roboto Light"/>
          <w:sz w:val="18"/>
          <w:szCs w:val="18"/>
        </w:rPr>
        <w:t xml:space="preserve">, </w:t>
      </w:r>
      <w:r w:rsidRPr="0059334E">
        <w:rPr>
          <w:rFonts w:ascii="Roboto Light" w:hAnsi="Roboto Light"/>
          <w:sz w:val="18"/>
          <w:szCs w:val="18"/>
        </w:rPr>
        <w:t xml:space="preserve">with a power output of no more </w:t>
      </w:r>
      <w:r w:rsidRPr="0059334E">
        <w:rPr>
          <w:rFonts w:ascii="Roboto Light" w:hAnsi="Roboto Light"/>
          <w:sz w:val="18"/>
          <w:szCs w:val="18"/>
        </w:rPr>
        <w:lastRenderedPageBreak/>
        <w:t xml:space="preserve">than 20 </w:t>
      </w:r>
      <w:proofErr w:type="spellStart"/>
      <w:r w:rsidRPr="0059334E">
        <w:rPr>
          <w:rFonts w:ascii="Roboto Light" w:hAnsi="Roboto Light"/>
          <w:sz w:val="18"/>
          <w:szCs w:val="18"/>
        </w:rPr>
        <w:t>mW</w:t>
      </w:r>
      <w:proofErr w:type="spellEnd"/>
      <w:r w:rsidRPr="0059334E">
        <w:rPr>
          <w:rFonts w:ascii="Roboto Light" w:hAnsi="Roboto Light"/>
          <w:sz w:val="18"/>
          <w:szCs w:val="18"/>
        </w:rPr>
        <w:t>,</w:t>
      </w:r>
    </w:p>
    <w:p w14:paraId="648236E7" w14:textId="77777777" w:rsidR="00365BB5" w:rsidRPr="0059334E" w:rsidRDefault="00365BB5" w:rsidP="00365BB5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72811BE6" w14:textId="77777777" w:rsidR="00365BB5" w:rsidRDefault="00365BB5" w:rsidP="00365BB5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728DEF3F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4A2027C4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EA268FD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47A28322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08D854B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103F7533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7FEF08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6001E703" w14:textId="77777777" w:rsidR="00D61E01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4E9CA77D" w:rsidR="006F7FA2" w:rsidRDefault="00D61E01" w:rsidP="00D61E0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F04BA5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A843E" w14:textId="77777777" w:rsidR="005A3C14" w:rsidRDefault="005A3C14">
      <w:r>
        <w:separator/>
      </w:r>
    </w:p>
  </w:endnote>
  <w:endnote w:type="continuationSeparator" w:id="0">
    <w:p w14:paraId="1A077332" w14:textId="77777777" w:rsidR="005A3C14" w:rsidRDefault="005A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B2362" w14:textId="77777777" w:rsidR="005A3C14" w:rsidRDefault="005A3C14">
      <w:r>
        <w:separator/>
      </w:r>
    </w:p>
  </w:footnote>
  <w:footnote w:type="continuationSeparator" w:id="0">
    <w:p w14:paraId="100C431C" w14:textId="77777777" w:rsidR="005A3C14" w:rsidRDefault="005A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2A064322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F575EF">
      <w:rPr>
        <w:rFonts w:ascii="Roboto Light" w:hAnsi="Roboto Light"/>
        <w:sz w:val="18"/>
        <w:szCs w:val="18"/>
      </w:rPr>
      <w:t>5</w:t>
    </w:r>
    <w:r>
      <w:rPr>
        <w:rFonts w:ascii="Roboto Light" w:hAnsi="Roboto Light"/>
        <w:sz w:val="18"/>
        <w:szCs w:val="18"/>
      </w:rPr>
      <w:t>-PS-</w:t>
    </w:r>
    <w:r w:rsidR="0031330E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201C307E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301AFC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CD8657E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A5815F0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C438EA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5CC0A2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CF062D8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C22B0E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61E92A4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201C307E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D5301AFC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BCD8657E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0A5815F0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04C438EA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F95CC0A2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8CF062D8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96C22B0E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261E92A4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E400703A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40E180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B8F5A0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223D5E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63EF560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6E2CB8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841E2A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8280B2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386C30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84D6AC5E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3294A798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F418EC14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3ABE0748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B09CC6CC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1B02A36E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2B142944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7F043170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FF7CDA96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1278D3"/>
    <w:rsid w:val="00214FCD"/>
    <w:rsid w:val="002577DF"/>
    <w:rsid w:val="002A0E66"/>
    <w:rsid w:val="0031330E"/>
    <w:rsid w:val="00365BB5"/>
    <w:rsid w:val="003E73D8"/>
    <w:rsid w:val="004D628C"/>
    <w:rsid w:val="005A3C14"/>
    <w:rsid w:val="00657650"/>
    <w:rsid w:val="00682015"/>
    <w:rsid w:val="00684D09"/>
    <w:rsid w:val="006F7FA2"/>
    <w:rsid w:val="007E1A0A"/>
    <w:rsid w:val="00801037"/>
    <w:rsid w:val="00810A6E"/>
    <w:rsid w:val="00977AAE"/>
    <w:rsid w:val="009C7F03"/>
    <w:rsid w:val="009E012A"/>
    <w:rsid w:val="009E0447"/>
    <w:rsid w:val="00A721FD"/>
    <w:rsid w:val="00B7235B"/>
    <w:rsid w:val="00D61E01"/>
    <w:rsid w:val="00F04BA5"/>
    <w:rsid w:val="00F31423"/>
    <w:rsid w:val="00F5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F575EF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75E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575EF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75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13</cp:revision>
  <dcterms:created xsi:type="dcterms:W3CDTF">2026-07-23T13:08:00Z</dcterms:created>
  <dcterms:modified xsi:type="dcterms:W3CDTF">2026-10-09T13:02:00Z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