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4B453634" w:rsidR="00BF34E4" w:rsidRPr="006A414A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175241">
        <w:rPr>
          <w:rFonts w:ascii="Montserrat" w:eastAsiaTheme="minorHAnsi" w:hAnsi="Montserrat" w:cs="ArticulatCFv2-ExtraBold"/>
          <w:b/>
          <w:bCs/>
        </w:rPr>
        <w:t>P</w:t>
      </w:r>
      <w:r w:rsidR="006A414A">
        <w:rPr>
          <w:rFonts w:ascii="Montserrat" w:eastAsiaTheme="minorHAnsi" w:hAnsi="Montserrat" w:cs="ArticulatCFv2-ExtraBold"/>
          <w:b/>
          <w:bCs/>
        </w:rPr>
        <w:t>ROTECTIVE CASE</w:t>
      </w:r>
      <w:r w:rsidR="001841E7">
        <w:rPr>
          <w:rFonts w:ascii="Montserrat" w:eastAsiaTheme="minorHAnsi" w:hAnsi="Montserrat" w:cs="ArticulatCFv2-ExtraBold"/>
          <w:b/>
          <w:bCs/>
        </w:rPr>
        <w:t xml:space="preserve"> FOR </w:t>
      </w:r>
      <w:r w:rsidR="006A414A">
        <w:rPr>
          <w:rFonts w:ascii="Montserrat" w:eastAsiaTheme="minorHAnsi" w:hAnsi="Montserrat" w:cs="ArticulatCFv2-ExtraBold"/>
          <w:b/>
          <w:bCs/>
        </w:rPr>
        <w:t>SP-401 PORTABLE HELIPAD LIGHTS</w:t>
      </w:r>
      <w:r w:rsidR="00EB044D">
        <w:rPr>
          <w:rFonts w:ascii="Montserrat" w:eastAsiaTheme="minorHAnsi" w:hAnsi="Montserrat" w:cs="ArticulatCFv2-ExtraBold"/>
          <w:b/>
          <w:bCs/>
        </w:rPr>
        <w:t xml:space="preserve"> </w:t>
      </w:r>
    </w:p>
    <w:bookmarkEnd w:id="0"/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573D6093" w:rsidR="00D85A7C" w:rsidRPr="00A10764" w:rsidRDefault="00F41359" w:rsidP="00D85A7C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Description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EFEA889" w14:textId="046E6452" w:rsidR="006A414A" w:rsidRDefault="00373381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</w:t>
      </w:r>
      <w:r w:rsidR="006A414A">
        <w:rPr>
          <w:rFonts w:ascii="Roboto Light" w:hAnsi="Roboto Light" w:cs="Arial"/>
          <w:sz w:val="22"/>
          <w:szCs w:val="22"/>
        </w:rPr>
        <w:t xml:space="preserve">rotective Case is designed for a safe storage, transportation, and charging of SP-401 portable helipad lights. </w:t>
      </w:r>
    </w:p>
    <w:p w14:paraId="5C74D87E" w14:textId="77777777" w:rsidR="00D1651E" w:rsidRDefault="00D1651E" w:rsidP="006A414A">
      <w:pPr>
        <w:rPr>
          <w:rFonts w:ascii="Roboto Light" w:hAnsi="Roboto Light" w:cs="Arial"/>
          <w:sz w:val="22"/>
          <w:szCs w:val="22"/>
        </w:rPr>
      </w:pPr>
    </w:p>
    <w:p w14:paraId="0CFE0582" w14:textId="6FC011C4" w:rsidR="00E256F8" w:rsidRDefault="00E256F8" w:rsidP="006A414A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Protective Case shall accommodate the following items:</w:t>
      </w:r>
    </w:p>
    <w:p w14:paraId="06FD1AD2" w14:textId="3DB5F21C" w:rsidR="00E256F8" w:rsidRDefault="00E256F8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8x SP-401 portable helipad lights,</w:t>
      </w:r>
    </w:p>
    <w:p w14:paraId="7EEEF072" w14:textId="73CF7460" w:rsidR="00E256F8" w:rsidRDefault="00E256F8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1x UR-101 Handheld Controller,</w:t>
      </w:r>
    </w:p>
    <w:p w14:paraId="5322FA9E" w14:textId="78B07936" w:rsidR="00E256F8" w:rsidRPr="00E256F8" w:rsidRDefault="00E256F8" w:rsidP="00E256F8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1x Single Charger for a UR-101 Handheld Controller.</w:t>
      </w:r>
    </w:p>
    <w:p w14:paraId="6C7FFA3A" w14:textId="77777777" w:rsidR="006A414A" w:rsidRDefault="006A414A" w:rsidP="00192BB7">
      <w:pPr>
        <w:rPr>
          <w:rFonts w:ascii="Roboto Light" w:hAnsi="Roboto Light" w:cs="Arial"/>
          <w:sz w:val="22"/>
          <w:szCs w:val="22"/>
        </w:rPr>
      </w:pPr>
    </w:p>
    <w:p w14:paraId="557E1EC7" w14:textId="692A4BBC" w:rsidR="00582170" w:rsidRDefault="00F41359" w:rsidP="0024309C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 xml:space="preserve">Physical and </w:t>
      </w:r>
      <w:r w:rsidR="007F2C66">
        <w:rPr>
          <w:rFonts w:ascii="Roboto Light" w:hAnsi="Roboto Light" w:cs="Arial"/>
          <w:b/>
          <w:bCs/>
          <w:sz w:val="22"/>
          <w:szCs w:val="22"/>
        </w:rPr>
        <w:t>Mechanica</w:t>
      </w:r>
      <w:r w:rsidR="00D1651E">
        <w:rPr>
          <w:rFonts w:ascii="Roboto Light" w:hAnsi="Roboto Light" w:cs="Arial"/>
          <w:b/>
          <w:bCs/>
          <w:sz w:val="22"/>
          <w:szCs w:val="22"/>
        </w:rPr>
        <w:t>l</w:t>
      </w:r>
      <w:r w:rsidR="007F2C66">
        <w:rPr>
          <w:rFonts w:ascii="Roboto Light" w:hAnsi="Roboto Light" w:cs="Arial"/>
          <w:b/>
          <w:bCs/>
          <w:sz w:val="22"/>
          <w:szCs w:val="22"/>
        </w:rPr>
        <w:t xml:space="preserve"> Characteristics</w:t>
      </w:r>
    </w:p>
    <w:p w14:paraId="68C3D0E7" w14:textId="77777777" w:rsidR="00E256F8" w:rsidRDefault="00E256F8" w:rsidP="0024309C">
      <w:pPr>
        <w:rPr>
          <w:rFonts w:ascii="Roboto Light" w:hAnsi="Roboto Light" w:cs="Arial"/>
          <w:b/>
          <w:bCs/>
          <w:sz w:val="22"/>
          <w:szCs w:val="22"/>
        </w:rPr>
      </w:pPr>
    </w:p>
    <w:p w14:paraId="60211369" w14:textId="29300A32" w:rsidR="00E256F8" w:rsidRPr="007F2C66" w:rsidRDefault="00F41359" w:rsidP="007F2C66">
      <w:pPr>
        <w:pStyle w:val="ListParagraph"/>
        <w:numPr>
          <w:ilvl w:val="0"/>
          <w:numId w:val="3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</w:t>
      </w:r>
      <w:r w:rsidR="000F160E" w:rsidRPr="007F2C66">
        <w:rPr>
          <w:rFonts w:ascii="Roboto Light" w:hAnsi="Roboto Light" w:cs="Arial"/>
          <w:sz w:val="22"/>
          <w:szCs w:val="22"/>
        </w:rPr>
        <w:t xml:space="preserve">hall </w:t>
      </w:r>
      <w:r w:rsidR="00E256F8" w:rsidRPr="007F2C66">
        <w:rPr>
          <w:rFonts w:ascii="Roboto Light" w:hAnsi="Roboto Light" w:cs="Arial"/>
          <w:sz w:val="22"/>
          <w:szCs w:val="22"/>
        </w:rPr>
        <w:t xml:space="preserve">be made of </w:t>
      </w:r>
      <w:r w:rsidR="007F2C66" w:rsidRPr="007F2C66">
        <w:rPr>
          <w:rFonts w:ascii="Roboto Light" w:hAnsi="Roboto Light" w:cs="Arial"/>
          <w:sz w:val="22"/>
          <w:szCs w:val="22"/>
        </w:rPr>
        <w:t>s</w:t>
      </w:r>
      <w:r w:rsidR="00E256F8" w:rsidRPr="007F2C66">
        <w:rPr>
          <w:rFonts w:ascii="Roboto Light" w:hAnsi="Roboto Light" w:cs="Arial"/>
          <w:sz w:val="22"/>
          <w:szCs w:val="22"/>
        </w:rPr>
        <w:t>uper-light proprietary HPX' polymer or better</w:t>
      </w:r>
      <w:r w:rsidR="007F2C66">
        <w:rPr>
          <w:rFonts w:ascii="Roboto Light" w:hAnsi="Roboto Light" w:cs="Arial"/>
          <w:sz w:val="22"/>
          <w:szCs w:val="22"/>
        </w:rPr>
        <w:t>,</w:t>
      </w:r>
    </w:p>
    <w:p w14:paraId="6FF293C2" w14:textId="6C8CD687" w:rsidR="00E256F8" w:rsidRPr="00E256F8" w:rsidRDefault="00E256F8" w:rsidP="00E256F8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</w:t>
      </w:r>
      <w:r w:rsidR="007F2C66">
        <w:rPr>
          <w:rFonts w:ascii="Roboto Light" w:hAnsi="Roboto Light" w:cs="Arial"/>
          <w:sz w:val="22"/>
          <w:szCs w:val="22"/>
        </w:rPr>
        <w:t xml:space="preserve">waterproof, </w:t>
      </w:r>
      <w:r>
        <w:rPr>
          <w:rFonts w:ascii="Roboto Light" w:hAnsi="Roboto Light" w:cs="Arial"/>
          <w:sz w:val="22"/>
          <w:szCs w:val="22"/>
        </w:rPr>
        <w:t>c</w:t>
      </w:r>
      <w:r w:rsidRPr="00E256F8">
        <w:rPr>
          <w:rFonts w:ascii="Roboto Light" w:hAnsi="Roboto Light" w:cs="Arial"/>
          <w:sz w:val="22"/>
          <w:szCs w:val="22"/>
        </w:rPr>
        <w:t>rushproof</w:t>
      </w:r>
      <w:r w:rsidR="007F2C66">
        <w:rPr>
          <w:rFonts w:ascii="Roboto Light" w:hAnsi="Roboto Light" w:cs="Arial"/>
          <w:sz w:val="22"/>
          <w:szCs w:val="22"/>
        </w:rPr>
        <w:t>,</w:t>
      </w:r>
      <w:r w:rsidRPr="00E256F8">
        <w:rPr>
          <w:rFonts w:ascii="Roboto Light" w:hAnsi="Roboto Light" w:cs="Arial"/>
          <w:sz w:val="22"/>
          <w:szCs w:val="22"/>
        </w:rPr>
        <w:t xml:space="preserve"> and dustproof</w:t>
      </w:r>
      <w:r w:rsidR="007F2C66">
        <w:rPr>
          <w:rFonts w:ascii="Roboto Light" w:hAnsi="Roboto Light" w:cs="Arial"/>
          <w:sz w:val="22"/>
          <w:szCs w:val="22"/>
        </w:rPr>
        <w:t>,</w:t>
      </w:r>
    </w:p>
    <w:p w14:paraId="667B70B7" w14:textId="16A862F6" w:rsidR="007F2C66" w:rsidRDefault="007F2C66" w:rsidP="007F2C66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h</w:t>
      </w:r>
      <w:r w:rsidR="00E256F8" w:rsidRPr="00E256F8">
        <w:rPr>
          <w:rFonts w:ascii="Roboto Light" w:hAnsi="Roboto Light" w:cs="Arial"/>
          <w:sz w:val="22"/>
          <w:szCs w:val="22"/>
        </w:rPr>
        <w:t>asp protectors</w:t>
      </w:r>
      <w:r w:rsidR="00E256F8">
        <w:rPr>
          <w:rFonts w:ascii="Roboto Light" w:hAnsi="Roboto Light" w:cs="Arial"/>
          <w:sz w:val="22"/>
          <w:szCs w:val="22"/>
        </w:rPr>
        <w:t xml:space="preserve"> made of stainless steel</w:t>
      </w:r>
      <w:r>
        <w:rPr>
          <w:rFonts w:ascii="Roboto Light" w:hAnsi="Roboto Light" w:cs="Arial"/>
          <w:sz w:val="22"/>
          <w:szCs w:val="22"/>
        </w:rPr>
        <w:t>,</w:t>
      </w:r>
    </w:p>
    <w:p w14:paraId="59AFAF3E" w14:textId="5432BF40" w:rsidR="00F41359" w:rsidRDefault="00F41359" w:rsidP="00F41359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a</w:t>
      </w:r>
      <w:r w:rsidRPr="006969C8">
        <w:rPr>
          <w:rFonts w:ascii="Roboto Light" w:hAnsi="Roboto Light" w:cs="Arial"/>
          <w:sz w:val="22"/>
          <w:szCs w:val="22"/>
        </w:rPr>
        <w:t>utomatic purge valve balances air pressure</w:t>
      </w:r>
      <w:r>
        <w:rPr>
          <w:rFonts w:ascii="Roboto Light" w:hAnsi="Roboto Light" w:cs="Arial"/>
          <w:sz w:val="22"/>
          <w:szCs w:val="22"/>
        </w:rPr>
        <w:t>,</w:t>
      </w:r>
    </w:p>
    <w:p w14:paraId="686B9B46" w14:textId="0067AA99" w:rsidR="00F41359" w:rsidRDefault="00F41359" w:rsidP="00F41359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be equipped with l</w:t>
      </w:r>
      <w:r w:rsidRPr="006969C8">
        <w:rPr>
          <w:rFonts w:ascii="Roboto Light" w:hAnsi="Roboto Light" w:cs="Arial"/>
          <w:sz w:val="22"/>
          <w:szCs w:val="22"/>
        </w:rPr>
        <w:t>ockable system (metal lock for proper protection of lights)</w:t>
      </w:r>
      <w:r>
        <w:rPr>
          <w:rFonts w:ascii="Roboto Light" w:hAnsi="Roboto Light" w:cs="Arial"/>
          <w:sz w:val="22"/>
          <w:szCs w:val="22"/>
        </w:rPr>
        <w:t>,</w:t>
      </w:r>
    </w:p>
    <w:p w14:paraId="54E92DEA" w14:textId="260FE4F8" w:rsidR="00F41359" w:rsidRPr="00F41359" w:rsidRDefault="00F41359" w:rsidP="00F41359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have w</w:t>
      </w:r>
      <w:r w:rsidRPr="006969C8">
        <w:rPr>
          <w:rFonts w:ascii="Roboto Light" w:hAnsi="Roboto Light" w:cs="Arial"/>
          <w:sz w:val="22"/>
          <w:szCs w:val="22"/>
        </w:rPr>
        <w:t>heels and telescopic handle for easy transportation</w:t>
      </w:r>
      <w:r>
        <w:rPr>
          <w:rFonts w:ascii="Roboto Light" w:hAnsi="Roboto Light" w:cs="Arial"/>
          <w:sz w:val="22"/>
          <w:szCs w:val="22"/>
        </w:rPr>
        <w:t>,</w:t>
      </w:r>
    </w:p>
    <w:p w14:paraId="1A4FB953" w14:textId="77777777" w:rsidR="007F2C66" w:rsidRDefault="007F2C66" w:rsidP="007F2C66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withstand te</w:t>
      </w:r>
      <w:r w:rsidRPr="007F2C66">
        <w:rPr>
          <w:rFonts w:ascii="Roboto Light" w:hAnsi="Roboto Light" w:cs="Arial"/>
          <w:sz w:val="22"/>
          <w:szCs w:val="22"/>
        </w:rPr>
        <w:t>mperature range: -20 to 70 °C (-4 to 738 °F)</w:t>
      </w:r>
      <w:r>
        <w:rPr>
          <w:rFonts w:ascii="Roboto Light" w:hAnsi="Roboto Light" w:cs="Arial"/>
          <w:sz w:val="22"/>
          <w:szCs w:val="22"/>
        </w:rPr>
        <w:t xml:space="preserve"> or better</w:t>
      </w:r>
    </w:p>
    <w:p w14:paraId="6A1719A0" w14:textId="14C4DC1C" w:rsidR="007F2C66" w:rsidRDefault="007F2C66" w:rsidP="007F2C66">
      <w:pPr>
        <w:pStyle w:val="ListParagraph"/>
        <w:numPr>
          <w:ilvl w:val="0"/>
          <w:numId w:val="35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withstand h</w:t>
      </w:r>
      <w:r w:rsidRPr="007F2C66">
        <w:rPr>
          <w:rFonts w:ascii="Roboto Light" w:hAnsi="Roboto Light" w:cs="Arial"/>
          <w:sz w:val="22"/>
          <w:szCs w:val="22"/>
        </w:rPr>
        <w:t>umidity: 20 ~ 90% RH non-condensing</w:t>
      </w:r>
    </w:p>
    <w:p w14:paraId="073D0E19" w14:textId="77777777" w:rsidR="007F2C66" w:rsidRDefault="007F2C66" w:rsidP="007F2C66">
      <w:pPr>
        <w:rPr>
          <w:rFonts w:ascii="Roboto Light" w:hAnsi="Roboto Light" w:cs="Arial"/>
          <w:sz w:val="22"/>
          <w:szCs w:val="22"/>
        </w:rPr>
      </w:pPr>
    </w:p>
    <w:p w14:paraId="5F3CE367" w14:textId="6AE76445" w:rsidR="007F2C66" w:rsidRDefault="007F2C66" w:rsidP="007F2C66">
      <w:pPr>
        <w:rPr>
          <w:rFonts w:ascii="Roboto Light" w:hAnsi="Roboto Light" w:cs="Arial"/>
          <w:b/>
          <w:bCs/>
          <w:sz w:val="22"/>
          <w:szCs w:val="22"/>
        </w:rPr>
      </w:pPr>
      <w:r w:rsidRPr="007F2C66">
        <w:rPr>
          <w:rFonts w:ascii="Roboto Light" w:hAnsi="Roboto Light" w:cs="Arial"/>
          <w:b/>
          <w:bCs/>
          <w:sz w:val="22"/>
          <w:szCs w:val="22"/>
        </w:rPr>
        <w:t>Electrical &amp; Charging</w:t>
      </w:r>
    </w:p>
    <w:p w14:paraId="49FE928B" w14:textId="77777777" w:rsidR="008B1DB9" w:rsidRPr="007F2C66" w:rsidRDefault="008B1DB9" w:rsidP="007F2C66">
      <w:pPr>
        <w:rPr>
          <w:rFonts w:ascii="Roboto Light" w:hAnsi="Roboto Light" w:cs="Arial"/>
          <w:b/>
          <w:bCs/>
          <w:sz w:val="22"/>
          <w:szCs w:val="22"/>
        </w:rPr>
      </w:pPr>
    </w:p>
    <w:p w14:paraId="07F9BEBD" w14:textId="1E0273BD" w:rsidR="00266655" w:rsidRDefault="008B1DB9" w:rsidP="00266655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8B1DB9">
        <w:rPr>
          <w:rFonts w:ascii="Roboto Light" w:hAnsi="Roboto Light" w:cs="Arial"/>
          <w:sz w:val="22"/>
          <w:szCs w:val="22"/>
        </w:rPr>
        <w:t xml:space="preserve">Shall be equipped with </w:t>
      </w:r>
      <w:r w:rsidR="007F2C66" w:rsidRPr="008B1DB9">
        <w:rPr>
          <w:rFonts w:ascii="Roboto Light" w:hAnsi="Roboto Light" w:cs="Arial"/>
          <w:sz w:val="22"/>
          <w:szCs w:val="22"/>
        </w:rPr>
        <w:t xml:space="preserve">a </w:t>
      </w:r>
      <w:r w:rsidR="00CA3122">
        <w:rPr>
          <w:rFonts w:ascii="Roboto Light" w:hAnsi="Roboto Light" w:cs="Arial"/>
          <w:sz w:val="22"/>
          <w:szCs w:val="22"/>
        </w:rPr>
        <w:t xml:space="preserve">built-in </w:t>
      </w:r>
      <w:r w:rsidR="003E063D">
        <w:rPr>
          <w:rFonts w:ascii="Roboto Light" w:hAnsi="Roboto Light" w:cs="Arial"/>
          <w:sz w:val="22"/>
          <w:szCs w:val="22"/>
        </w:rPr>
        <w:t xml:space="preserve">contactless charging system to charge </w:t>
      </w:r>
      <w:r w:rsidR="00490105">
        <w:rPr>
          <w:rFonts w:ascii="Roboto Light" w:hAnsi="Roboto Light" w:cs="Arial"/>
          <w:sz w:val="22"/>
          <w:szCs w:val="22"/>
        </w:rPr>
        <w:t xml:space="preserve">SP-401 </w:t>
      </w:r>
      <w:r w:rsidR="003E063D">
        <w:rPr>
          <w:rFonts w:ascii="Roboto Light" w:hAnsi="Roboto Light" w:cs="Arial"/>
          <w:sz w:val="22"/>
          <w:szCs w:val="22"/>
        </w:rPr>
        <w:t>portable helipad lights</w:t>
      </w:r>
      <w:r w:rsidR="00CA3122">
        <w:rPr>
          <w:rFonts w:ascii="Roboto Light" w:hAnsi="Roboto Light" w:cs="Arial"/>
          <w:sz w:val="22"/>
          <w:szCs w:val="22"/>
        </w:rPr>
        <w:t xml:space="preserve">. </w:t>
      </w:r>
      <w:r>
        <w:rPr>
          <w:rFonts w:ascii="Roboto Light" w:hAnsi="Roboto Light" w:cs="Arial"/>
          <w:sz w:val="22"/>
          <w:szCs w:val="22"/>
        </w:rPr>
        <w:t>C</w:t>
      </w:r>
      <w:r w:rsidR="007F2C66" w:rsidRPr="008B1DB9">
        <w:rPr>
          <w:rFonts w:ascii="Roboto Light" w:hAnsi="Roboto Light" w:cs="Arial"/>
          <w:sz w:val="22"/>
          <w:szCs w:val="22"/>
        </w:rPr>
        <w:t>harging time</w:t>
      </w:r>
      <w:r>
        <w:rPr>
          <w:rFonts w:ascii="Roboto Light" w:hAnsi="Roboto Light" w:cs="Arial"/>
          <w:sz w:val="22"/>
          <w:szCs w:val="22"/>
        </w:rPr>
        <w:t xml:space="preserve"> shall </w:t>
      </w:r>
      <w:r w:rsidR="00D17E28">
        <w:rPr>
          <w:rFonts w:ascii="Roboto Light" w:hAnsi="Roboto Light" w:cs="Arial"/>
          <w:sz w:val="22"/>
          <w:szCs w:val="22"/>
        </w:rPr>
        <w:t xml:space="preserve">not exceed </w:t>
      </w:r>
      <w:r w:rsidR="007F2C66" w:rsidRPr="008B1DB9">
        <w:rPr>
          <w:rFonts w:ascii="Roboto Light" w:hAnsi="Roboto Light" w:cs="Arial"/>
          <w:sz w:val="22"/>
          <w:szCs w:val="22"/>
        </w:rPr>
        <w:t>8 hrs</w:t>
      </w:r>
      <w:r w:rsidR="00BD640B">
        <w:rPr>
          <w:rFonts w:ascii="Roboto Light" w:hAnsi="Roboto Light" w:cs="Arial"/>
          <w:sz w:val="22"/>
          <w:szCs w:val="22"/>
        </w:rPr>
        <w:t>,</w:t>
      </w:r>
    </w:p>
    <w:p w14:paraId="16AD398A" w14:textId="5F1EDA9F" w:rsidR="00266655" w:rsidRDefault="008B1DB9" w:rsidP="00266655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266655">
        <w:rPr>
          <w:rFonts w:ascii="Roboto Light" w:hAnsi="Roboto Light" w:cs="Arial"/>
          <w:sz w:val="22"/>
          <w:szCs w:val="22"/>
        </w:rPr>
        <w:t>Shall have 8x built-in contactless charging platforms for charging of the lighting units,</w:t>
      </w:r>
    </w:p>
    <w:p w14:paraId="2A60BFA1" w14:textId="0E851843" w:rsidR="007F2C66" w:rsidRPr="00266655" w:rsidRDefault="007F2C66" w:rsidP="00266655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266655">
        <w:rPr>
          <w:rFonts w:ascii="Roboto Light" w:hAnsi="Roboto Light" w:cs="Arial"/>
          <w:sz w:val="22"/>
          <w:szCs w:val="22"/>
        </w:rPr>
        <w:t>Power input shall be of 90-305VAC or 127-431VDC</w:t>
      </w:r>
      <w:r w:rsidR="00266655">
        <w:rPr>
          <w:rFonts w:ascii="Roboto Light" w:hAnsi="Roboto Light" w:cs="Arial"/>
          <w:sz w:val="22"/>
          <w:szCs w:val="22"/>
        </w:rPr>
        <w:t>.</w:t>
      </w:r>
    </w:p>
    <w:sectPr w:rsidR="007F2C66" w:rsidRPr="00266655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364E" w14:textId="77777777" w:rsidR="004308BF" w:rsidRDefault="004308BF" w:rsidP="00BC3DDD">
      <w:r>
        <w:separator/>
      </w:r>
    </w:p>
  </w:endnote>
  <w:endnote w:type="continuationSeparator" w:id="0">
    <w:p w14:paraId="6FCE7444" w14:textId="77777777" w:rsidR="004308BF" w:rsidRDefault="004308BF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C29A" w14:textId="77777777" w:rsidR="004308BF" w:rsidRDefault="004308BF" w:rsidP="00BC3DDD">
      <w:r>
        <w:separator/>
      </w:r>
    </w:p>
  </w:footnote>
  <w:footnote w:type="continuationSeparator" w:id="0">
    <w:p w14:paraId="3B3729F9" w14:textId="77777777" w:rsidR="004308BF" w:rsidRDefault="004308BF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82DAB"/>
    <w:multiLevelType w:val="hybridMultilevel"/>
    <w:tmpl w:val="7D2C9E9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4656"/>
    <w:multiLevelType w:val="hybridMultilevel"/>
    <w:tmpl w:val="2B0A6A5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05B00"/>
    <w:multiLevelType w:val="hybridMultilevel"/>
    <w:tmpl w:val="BA5044B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7D4F255A"/>
    <w:multiLevelType w:val="hybridMultilevel"/>
    <w:tmpl w:val="5A46ABE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531A0"/>
    <w:multiLevelType w:val="hybridMultilevel"/>
    <w:tmpl w:val="CD72489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25"/>
  </w:num>
  <w:num w:numId="2" w16cid:durableId="878013385">
    <w:abstractNumId w:val="18"/>
  </w:num>
  <w:num w:numId="3" w16cid:durableId="1117334259">
    <w:abstractNumId w:val="16"/>
  </w:num>
  <w:num w:numId="4" w16cid:durableId="1126309885">
    <w:abstractNumId w:val="2"/>
  </w:num>
  <w:num w:numId="5" w16cid:durableId="2084524687">
    <w:abstractNumId w:val="1"/>
  </w:num>
  <w:num w:numId="6" w16cid:durableId="1352803888">
    <w:abstractNumId w:val="31"/>
  </w:num>
  <w:num w:numId="7" w16cid:durableId="1287078631">
    <w:abstractNumId w:val="19"/>
  </w:num>
  <w:num w:numId="8" w16cid:durableId="1996756866">
    <w:abstractNumId w:val="15"/>
  </w:num>
  <w:num w:numId="9" w16cid:durableId="662701184">
    <w:abstractNumId w:val="34"/>
  </w:num>
  <w:num w:numId="10" w16cid:durableId="301614216">
    <w:abstractNumId w:val="30"/>
  </w:num>
  <w:num w:numId="11" w16cid:durableId="1593970696">
    <w:abstractNumId w:val="28"/>
  </w:num>
  <w:num w:numId="12" w16cid:durableId="1109475236">
    <w:abstractNumId w:val="12"/>
  </w:num>
  <w:num w:numId="13" w16cid:durableId="318536920">
    <w:abstractNumId w:val="3"/>
  </w:num>
  <w:num w:numId="14" w16cid:durableId="2083791338">
    <w:abstractNumId w:val="17"/>
  </w:num>
  <w:num w:numId="15" w16cid:durableId="8486060">
    <w:abstractNumId w:val="9"/>
  </w:num>
  <w:num w:numId="16" w16cid:durableId="1383291454">
    <w:abstractNumId w:val="6"/>
  </w:num>
  <w:num w:numId="17" w16cid:durableId="1321276691">
    <w:abstractNumId w:val="32"/>
  </w:num>
  <w:num w:numId="18" w16cid:durableId="932739157">
    <w:abstractNumId w:val="35"/>
  </w:num>
  <w:num w:numId="19" w16cid:durableId="1210990075">
    <w:abstractNumId w:val="10"/>
  </w:num>
  <w:num w:numId="20" w16cid:durableId="2019847485">
    <w:abstractNumId w:val="23"/>
  </w:num>
  <w:num w:numId="21" w16cid:durableId="1678969487">
    <w:abstractNumId w:val="14"/>
  </w:num>
  <w:num w:numId="22" w16cid:durableId="247813609">
    <w:abstractNumId w:val="21"/>
  </w:num>
  <w:num w:numId="23" w16cid:durableId="818418351">
    <w:abstractNumId w:val="24"/>
  </w:num>
  <w:num w:numId="24" w16cid:durableId="745884462">
    <w:abstractNumId w:val="26"/>
  </w:num>
  <w:num w:numId="25" w16cid:durableId="1637561572">
    <w:abstractNumId w:val="7"/>
  </w:num>
  <w:num w:numId="26" w16cid:durableId="322663550">
    <w:abstractNumId w:val="5"/>
  </w:num>
  <w:num w:numId="27" w16cid:durableId="238097935">
    <w:abstractNumId w:val="0"/>
  </w:num>
  <w:num w:numId="28" w16cid:durableId="251740831">
    <w:abstractNumId w:val="11"/>
  </w:num>
  <w:num w:numId="29" w16cid:durableId="226646607">
    <w:abstractNumId w:val="13"/>
  </w:num>
  <w:num w:numId="30" w16cid:durableId="640429632">
    <w:abstractNumId w:val="4"/>
  </w:num>
  <w:num w:numId="31" w16cid:durableId="408161222">
    <w:abstractNumId w:val="22"/>
  </w:num>
  <w:num w:numId="32" w16cid:durableId="1844588107">
    <w:abstractNumId w:val="8"/>
  </w:num>
  <w:num w:numId="33" w16cid:durableId="2008433860">
    <w:abstractNumId w:val="38"/>
  </w:num>
  <w:num w:numId="34" w16cid:durableId="582184035">
    <w:abstractNumId w:val="20"/>
  </w:num>
  <w:num w:numId="35" w16cid:durableId="64574992">
    <w:abstractNumId w:val="37"/>
  </w:num>
  <w:num w:numId="36" w16cid:durableId="281427004">
    <w:abstractNumId w:val="36"/>
  </w:num>
  <w:num w:numId="37" w16cid:durableId="1436562007">
    <w:abstractNumId w:val="33"/>
  </w:num>
  <w:num w:numId="38" w16cid:durableId="1174152303">
    <w:abstractNumId w:val="27"/>
  </w:num>
  <w:num w:numId="39" w16cid:durableId="19974115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66FFF"/>
    <w:rsid w:val="00074FA2"/>
    <w:rsid w:val="00076341"/>
    <w:rsid w:val="000B0809"/>
    <w:rsid w:val="000B1C25"/>
    <w:rsid w:val="000B6CB9"/>
    <w:rsid w:val="000C1C2A"/>
    <w:rsid w:val="000C44EC"/>
    <w:rsid w:val="000C5B3A"/>
    <w:rsid w:val="000E39B4"/>
    <w:rsid w:val="000F160E"/>
    <w:rsid w:val="000F23C4"/>
    <w:rsid w:val="000F56A5"/>
    <w:rsid w:val="00152A15"/>
    <w:rsid w:val="00175241"/>
    <w:rsid w:val="00182611"/>
    <w:rsid w:val="001841E7"/>
    <w:rsid w:val="00192BB7"/>
    <w:rsid w:val="001A3B45"/>
    <w:rsid w:val="001C4D7A"/>
    <w:rsid w:val="001F7718"/>
    <w:rsid w:val="00202DE2"/>
    <w:rsid w:val="002231C5"/>
    <w:rsid w:val="0024309C"/>
    <w:rsid w:val="00266655"/>
    <w:rsid w:val="0027354A"/>
    <w:rsid w:val="00283B8F"/>
    <w:rsid w:val="002869DE"/>
    <w:rsid w:val="002B1392"/>
    <w:rsid w:val="00331D75"/>
    <w:rsid w:val="003374E9"/>
    <w:rsid w:val="00373381"/>
    <w:rsid w:val="003752A6"/>
    <w:rsid w:val="00376FCD"/>
    <w:rsid w:val="003833B2"/>
    <w:rsid w:val="003A2155"/>
    <w:rsid w:val="003B1B48"/>
    <w:rsid w:val="003C3A55"/>
    <w:rsid w:val="003D26E8"/>
    <w:rsid w:val="003E063D"/>
    <w:rsid w:val="00413E86"/>
    <w:rsid w:val="004245E4"/>
    <w:rsid w:val="004308BF"/>
    <w:rsid w:val="00445E4C"/>
    <w:rsid w:val="00481DA9"/>
    <w:rsid w:val="00481EB9"/>
    <w:rsid w:val="0048698B"/>
    <w:rsid w:val="00490105"/>
    <w:rsid w:val="00496E11"/>
    <w:rsid w:val="00553947"/>
    <w:rsid w:val="00555DF1"/>
    <w:rsid w:val="00556B05"/>
    <w:rsid w:val="00580ED4"/>
    <w:rsid w:val="00582170"/>
    <w:rsid w:val="00592474"/>
    <w:rsid w:val="005C5F38"/>
    <w:rsid w:val="0061098E"/>
    <w:rsid w:val="00616F39"/>
    <w:rsid w:val="00624530"/>
    <w:rsid w:val="00626350"/>
    <w:rsid w:val="00651BBA"/>
    <w:rsid w:val="00674F11"/>
    <w:rsid w:val="0068178D"/>
    <w:rsid w:val="00683DB8"/>
    <w:rsid w:val="00690277"/>
    <w:rsid w:val="006969C8"/>
    <w:rsid w:val="006A414A"/>
    <w:rsid w:val="006A64EA"/>
    <w:rsid w:val="006D68B4"/>
    <w:rsid w:val="006E16B2"/>
    <w:rsid w:val="006F609B"/>
    <w:rsid w:val="00711CF4"/>
    <w:rsid w:val="00715476"/>
    <w:rsid w:val="00731C2A"/>
    <w:rsid w:val="00732F1D"/>
    <w:rsid w:val="00743981"/>
    <w:rsid w:val="00754998"/>
    <w:rsid w:val="00755DD3"/>
    <w:rsid w:val="0076471F"/>
    <w:rsid w:val="00771FEE"/>
    <w:rsid w:val="007D6BBF"/>
    <w:rsid w:val="007F2C66"/>
    <w:rsid w:val="00801679"/>
    <w:rsid w:val="008171D6"/>
    <w:rsid w:val="008227B2"/>
    <w:rsid w:val="00825C13"/>
    <w:rsid w:val="00833BDC"/>
    <w:rsid w:val="00837873"/>
    <w:rsid w:val="008758F4"/>
    <w:rsid w:val="00891EDF"/>
    <w:rsid w:val="008A0C61"/>
    <w:rsid w:val="008A58CE"/>
    <w:rsid w:val="008B1DB9"/>
    <w:rsid w:val="008B222C"/>
    <w:rsid w:val="008D0763"/>
    <w:rsid w:val="008E63EF"/>
    <w:rsid w:val="009341B4"/>
    <w:rsid w:val="0099243C"/>
    <w:rsid w:val="00995B8C"/>
    <w:rsid w:val="009B2B5C"/>
    <w:rsid w:val="009B40FB"/>
    <w:rsid w:val="009E6E05"/>
    <w:rsid w:val="009F6FC4"/>
    <w:rsid w:val="009F77F3"/>
    <w:rsid w:val="00A07ACF"/>
    <w:rsid w:val="00A10764"/>
    <w:rsid w:val="00A264D0"/>
    <w:rsid w:val="00A41C41"/>
    <w:rsid w:val="00A459C0"/>
    <w:rsid w:val="00AA3EE7"/>
    <w:rsid w:val="00AB4973"/>
    <w:rsid w:val="00AC7143"/>
    <w:rsid w:val="00AD26DB"/>
    <w:rsid w:val="00AF59D2"/>
    <w:rsid w:val="00B04AFA"/>
    <w:rsid w:val="00B45333"/>
    <w:rsid w:val="00B5280B"/>
    <w:rsid w:val="00B952E5"/>
    <w:rsid w:val="00BB3361"/>
    <w:rsid w:val="00BB347E"/>
    <w:rsid w:val="00BC3DDD"/>
    <w:rsid w:val="00BD640B"/>
    <w:rsid w:val="00BF34E4"/>
    <w:rsid w:val="00C2053F"/>
    <w:rsid w:val="00C3249D"/>
    <w:rsid w:val="00C63378"/>
    <w:rsid w:val="00C66B62"/>
    <w:rsid w:val="00C90632"/>
    <w:rsid w:val="00CA0969"/>
    <w:rsid w:val="00CA3122"/>
    <w:rsid w:val="00CC0A22"/>
    <w:rsid w:val="00CC3A30"/>
    <w:rsid w:val="00CF5481"/>
    <w:rsid w:val="00D02210"/>
    <w:rsid w:val="00D07E65"/>
    <w:rsid w:val="00D1651E"/>
    <w:rsid w:val="00D17E28"/>
    <w:rsid w:val="00D32995"/>
    <w:rsid w:val="00D50D75"/>
    <w:rsid w:val="00D56EF0"/>
    <w:rsid w:val="00D85A7C"/>
    <w:rsid w:val="00DC0FD4"/>
    <w:rsid w:val="00DC15BE"/>
    <w:rsid w:val="00DD7FBA"/>
    <w:rsid w:val="00DE5323"/>
    <w:rsid w:val="00E04B3F"/>
    <w:rsid w:val="00E243EA"/>
    <w:rsid w:val="00E256F8"/>
    <w:rsid w:val="00E431BE"/>
    <w:rsid w:val="00E67155"/>
    <w:rsid w:val="00EB044D"/>
    <w:rsid w:val="00EC3C92"/>
    <w:rsid w:val="00EC70EC"/>
    <w:rsid w:val="00ED7F19"/>
    <w:rsid w:val="00EE6526"/>
    <w:rsid w:val="00EF5298"/>
    <w:rsid w:val="00F01DCB"/>
    <w:rsid w:val="00F30CDE"/>
    <w:rsid w:val="00F3633B"/>
    <w:rsid w:val="00F41359"/>
    <w:rsid w:val="00F56876"/>
    <w:rsid w:val="00F81FBF"/>
    <w:rsid w:val="00F9271E"/>
    <w:rsid w:val="00F93F4D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24</cp:revision>
  <cp:lastPrinted>2022-04-28T19:05:00Z</cp:lastPrinted>
  <dcterms:created xsi:type="dcterms:W3CDTF">2022-05-20T14:01:00Z</dcterms:created>
  <dcterms:modified xsi:type="dcterms:W3CDTF">2022-08-30T12:01:00Z</dcterms:modified>
</cp:coreProperties>
</file>