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28032" w14:textId="77777777" w:rsidR="0016290D" w:rsidRDefault="004B1099">
      <w:pPr>
        <w:pStyle w:val="a4"/>
        <w:spacing w:line="280" w:lineRule="atLeast"/>
        <w:jc w:val="center"/>
        <w:rPr>
          <w:rFonts w:ascii="Montserrat Light" w:eastAsia="Montserrat Light" w:hAnsi="Montserrat Light" w:cs="Montserrat Light"/>
        </w:rPr>
      </w:pPr>
      <w:r>
        <w:rPr>
          <w:rFonts w:ascii="Montserrat Light" w:hAnsi="Montserrat Light"/>
        </w:rPr>
        <w:t xml:space="preserve">PURCHASE SPECIFICATIONS </w:t>
      </w:r>
    </w:p>
    <w:p w14:paraId="5FACCB1D" w14:textId="77777777" w:rsidR="0016290D" w:rsidRDefault="004B1099">
      <w:pPr>
        <w:pStyle w:val="a4"/>
        <w:spacing w:line="280" w:lineRule="atLeast"/>
        <w:jc w:val="center"/>
        <w:rPr>
          <w:rFonts w:ascii="Montserrat Light" w:eastAsia="Montserrat Light" w:hAnsi="Montserrat Light" w:cs="Montserrat Light"/>
        </w:rPr>
      </w:pPr>
      <w:r>
        <w:rPr>
          <w:rFonts w:ascii="Montserrat Light" w:hAnsi="Montserrat Light"/>
          <w:lang w:val="de-DE"/>
        </w:rPr>
        <w:t xml:space="preserve">FOR LED PRECISION APPROACH PATH INDICATOR (PAPI) </w:t>
      </w:r>
    </w:p>
    <w:p w14:paraId="02F90649" w14:textId="77777777" w:rsidR="0016290D" w:rsidRDefault="0016290D">
      <w:pPr>
        <w:pStyle w:val="a4"/>
        <w:keepNext/>
        <w:spacing w:line="280" w:lineRule="atLeast"/>
        <w:outlineLvl w:val="4"/>
        <w:rPr>
          <w:rFonts w:ascii="Roboto" w:eastAsia="Roboto" w:hAnsi="Roboto" w:cs="Roboto"/>
          <w:b/>
          <w:bCs/>
        </w:rPr>
      </w:pPr>
    </w:p>
    <w:tbl>
      <w:tblPr>
        <w:tblStyle w:val="TableNormal"/>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528"/>
        <w:gridCol w:w="4528"/>
      </w:tblGrid>
      <w:tr w:rsidR="0016290D" w14:paraId="6BE8720C" w14:textId="77777777">
        <w:tblPrEx>
          <w:tblCellMar>
            <w:top w:w="0" w:type="dxa"/>
            <w:left w:w="0" w:type="dxa"/>
            <w:bottom w:w="0" w:type="dxa"/>
            <w:right w:w="0" w:type="dxa"/>
          </w:tblCellMar>
        </w:tblPrEx>
        <w:trPr>
          <w:trHeight w:val="253"/>
        </w:trPr>
        <w:tc>
          <w:tcPr>
            <w:tcW w:w="45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672BD78" w14:textId="77777777" w:rsidR="0016290D" w:rsidRDefault="004B1099">
            <w:pPr>
              <w:pStyle w:val="a4"/>
              <w:spacing w:line="280" w:lineRule="atLeast"/>
            </w:pPr>
            <w:r>
              <w:rPr>
                <w:rFonts w:ascii="Roboto Light" w:hAnsi="Roboto Light"/>
                <w:sz w:val="18"/>
                <w:szCs w:val="18"/>
              </w:rPr>
              <w:t>Model</w:t>
            </w:r>
          </w:p>
        </w:tc>
        <w:tc>
          <w:tcPr>
            <w:tcW w:w="45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ADB58C0" w14:textId="77777777" w:rsidR="0016290D" w:rsidRDefault="004B1099">
            <w:pPr>
              <w:pStyle w:val="a4"/>
              <w:spacing w:line="280" w:lineRule="atLeast"/>
            </w:pPr>
            <w:r>
              <w:rPr>
                <w:rFonts w:ascii="Roboto Light" w:hAnsi="Roboto Light"/>
                <w:sz w:val="18"/>
                <w:szCs w:val="18"/>
              </w:rPr>
              <w:t>Precision Approach Path Indicator (PAPI)</w:t>
            </w:r>
          </w:p>
        </w:tc>
      </w:tr>
      <w:tr w:rsidR="0016290D" w14:paraId="394513D6" w14:textId="77777777">
        <w:tblPrEx>
          <w:tblCellMar>
            <w:top w:w="0" w:type="dxa"/>
            <w:left w:w="0" w:type="dxa"/>
            <w:bottom w:w="0" w:type="dxa"/>
            <w:right w:w="0" w:type="dxa"/>
          </w:tblCellMar>
        </w:tblPrEx>
        <w:trPr>
          <w:trHeight w:val="242"/>
        </w:trPr>
        <w:tc>
          <w:tcPr>
            <w:tcW w:w="45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F6C2E52" w14:textId="77777777" w:rsidR="0016290D" w:rsidRDefault="004B1099">
            <w:pPr>
              <w:pStyle w:val="a4"/>
              <w:spacing w:line="280" w:lineRule="atLeast"/>
            </w:pPr>
            <w:r>
              <w:rPr>
                <w:rFonts w:ascii="Roboto Light" w:hAnsi="Roboto Light"/>
                <w:sz w:val="18"/>
                <w:szCs w:val="18"/>
              </w:rPr>
              <w:t>Type</w:t>
            </w:r>
          </w:p>
        </w:tc>
        <w:tc>
          <w:tcPr>
            <w:tcW w:w="45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439D24A" w14:textId="77777777" w:rsidR="0016290D" w:rsidRDefault="004B1099">
            <w:pPr>
              <w:pStyle w:val="a4"/>
              <w:spacing w:line="280" w:lineRule="atLeast"/>
            </w:pPr>
            <w:r>
              <w:rPr>
                <w:rFonts w:ascii="Roboto Light" w:hAnsi="Roboto Light"/>
                <w:sz w:val="18"/>
                <w:szCs w:val="18"/>
              </w:rPr>
              <w:t>LED Precision Approach Path Indicator (PAPI)</w:t>
            </w:r>
          </w:p>
        </w:tc>
      </w:tr>
      <w:tr w:rsidR="0016290D" w14:paraId="6D2C4FFA" w14:textId="77777777">
        <w:tblPrEx>
          <w:tblCellMar>
            <w:top w:w="0" w:type="dxa"/>
            <w:left w:w="0" w:type="dxa"/>
            <w:bottom w:w="0" w:type="dxa"/>
            <w:right w:w="0" w:type="dxa"/>
          </w:tblCellMar>
        </w:tblPrEx>
        <w:trPr>
          <w:trHeight w:val="242"/>
        </w:trPr>
        <w:tc>
          <w:tcPr>
            <w:tcW w:w="45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A16C000" w14:textId="77777777" w:rsidR="0016290D" w:rsidRDefault="004B1099">
            <w:pPr>
              <w:pStyle w:val="a4"/>
              <w:spacing w:line="280" w:lineRule="atLeast"/>
            </w:pPr>
            <w:r>
              <w:rPr>
                <w:rFonts w:ascii="Roboto Light" w:hAnsi="Roboto Light"/>
                <w:sz w:val="18"/>
                <w:szCs w:val="18"/>
              </w:rPr>
              <w:t>Power Input</w:t>
            </w:r>
          </w:p>
        </w:tc>
        <w:tc>
          <w:tcPr>
            <w:tcW w:w="45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5D08FE0" w14:textId="77777777" w:rsidR="0016290D" w:rsidRDefault="004B1099">
            <w:pPr>
              <w:pStyle w:val="a4"/>
              <w:spacing w:line="280" w:lineRule="atLeast"/>
            </w:pPr>
            <w:r>
              <w:rPr>
                <w:rFonts w:ascii="Roboto Light" w:hAnsi="Roboto Light"/>
                <w:sz w:val="18"/>
                <w:szCs w:val="18"/>
              </w:rPr>
              <w:t>110 - 230 VAC</w:t>
            </w:r>
          </w:p>
        </w:tc>
      </w:tr>
    </w:tbl>
    <w:p w14:paraId="54FF89D5" w14:textId="77777777" w:rsidR="0016290D" w:rsidRDefault="004B1099">
      <w:pPr>
        <w:pStyle w:val="a4"/>
        <w:spacing w:line="280" w:lineRule="atLeast"/>
      </w:pPr>
      <w:r>
        <w:br/>
      </w:r>
    </w:p>
    <w:p w14:paraId="6A578425" w14:textId="77777777" w:rsidR="0016290D" w:rsidRDefault="004B1099">
      <w:pPr>
        <w:pStyle w:val="a4"/>
        <w:keepNext/>
        <w:spacing w:line="280" w:lineRule="atLeast"/>
        <w:outlineLvl w:val="4"/>
        <w:rPr>
          <w:rFonts w:ascii="Roboto Light" w:eastAsia="Roboto Light" w:hAnsi="Roboto Light" w:cs="Roboto Light"/>
          <w:b/>
          <w:bCs/>
        </w:rPr>
      </w:pPr>
      <w:r>
        <w:rPr>
          <w:rFonts w:ascii="Roboto Light" w:eastAsia="Roboto Light" w:hAnsi="Roboto Light" w:cs="Roboto Light"/>
          <w:b/>
          <w:bCs/>
          <w:lang w:val="nl-NL"/>
        </w:rPr>
        <w:t>1.0. General Overview</w:t>
      </w:r>
    </w:p>
    <w:p w14:paraId="3A75827E" w14:textId="77777777" w:rsidR="0016290D" w:rsidRDefault="0016290D">
      <w:pPr>
        <w:pStyle w:val="a4"/>
        <w:rPr>
          <w:rFonts w:ascii="Roboto Light" w:eastAsia="Roboto Light" w:hAnsi="Roboto Light" w:cs="Roboto Light"/>
          <w:sz w:val="22"/>
          <w:szCs w:val="22"/>
          <w:u w:val="single"/>
        </w:rPr>
      </w:pPr>
    </w:p>
    <w:p w14:paraId="491BE9B3" w14:textId="77777777" w:rsidR="0016290D" w:rsidRDefault="004B1099">
      <w:pPr>
        <w:pStyle w:val="a4"/>
        <w:spacing w:after="160" w:line="280" w:lineRule="atLeast"/>
        <w:rPr>
          <w:rFonts w:ascii="Roboto Light" w:eastAsia="Roboto Light" w:hAnsi="Roboto Light" w:cs="Roboto Light"/>
          <w:sz w:val="18"/>
          <w:szCs w:val="18"/>
        </w:rPr>
      </w:pPr>
      <w:r>
        <w:rPr>
          <w:rFonts w:ascii="Roboto Light" w:hAnsi="Roboto Light"/>
          <w:sz w:val="18"/>
          <w:szCs w:val="18"/>
        </w:rPr>
        <w:t xml:space="preserve">Purchase </w:t>
      </w:r>
      <w:r>
        <w:rPr>
          <w:rFonts w:ascii="Roboto Light" w:hAnsi="Roboto Light"/>
          <w:sz w:val="18"/>
          <w:szCs w:val="18"/>
        </w:rPr>
        <w:t>specification shall include supply and installation of the LED Precision Approach Path Indicator (PAPI) system as per the following requirements (specification).</w:t>
      </w:r>
    </w:p>
    <w:p w14:paraId="4EE14E45" w14:textId="77777777" w:rsidR="0016290D" w:rsidRDefault="004B1099">
      <w:pPr>
        <w:pStyle w:val="a4"/>
        <w:spacing w:after="160" w:line="280" w:lineRule="atLeast"/>
        <w:rPr>
          <w:rFonts w:ascii="Roboto Light" w:eastAsia="Roboto Light" w:hAnsi="Roboto Light" w:cs="Roboto Light"/>
          <w:sz w:val="18"/>
          <w:szCs w:val="18"/>
        </w:rPr>
      </w:pPr>
      <w:r>
        <w:rPr>
          <w:rFonts w:ascii="Roboto Light" w:hAnsi="Roboto Light"/>
          <w:sz w:val="18"/>
          <w:szCs w:val="18"/>
        </w:rPr>
        <w:t>The complete PAPI system shall also consist of all necessary items to complete the installatio</w:t>
      </w:r>
      <w:r>
        <w:rPr>
          <w:rFonts w:ascii="Roboto Light" w:hAnsi="Roboto Light"/>
          <w:sz w:val="18"/>
          <w:szCs w:val="18"/>
        </w:rPr>
        <w:t>n process, including but not limited to all cables and connectors, the preparation and installation of all required conduits and fittings and all required mounting structures. This item shall also include the commissioning and testing of the installation a</w:t>
      </w:r>
      <w:r>
        <w:rPr>
          <w:rFonts w:ascii="Roboto Light" w:hAnsi="Roboto Light"/>
          <w:sz w:val="18"/>
          <w:szCs w:val="18"/>
        </w:rPr>
        <w:t>nd all elements necessary to put the LED PAPI system in operation to the satisfaction of the Project Engineer.</w:t>
      </w:r>
    </w:p>
    <w:p w14:paraId="34848987" w14:textId="77777777" w:rsidR="0016290D" w:rsidRDefault="004B1099">
      <w:pPr>
        <w:pStyle w:val="a4"/>
        <w:spacing w:line="280" w:lineRule="atLeast"/>
        <w:rPr>
          <w:rFonts w:ascii="Roboto Light" w:eastAsia="Roboto Light" w:hAnsi="Roboto Light" w:cs="Roboto Light"/>
          <w:sz w:val="18"/>
          <w:szCs w:val="18"/>
        </w:rPr>
      </w:pPr>
      <w:r>
        <w:rPr>
          <w:rFonts w:ascii="Roboto Light" w:hAnsi="Roboto Light"/>
          <w:sz w:val="18"/>
          <w:szCs w:val="18"/>
        </w:rPr>
        <w:t xml:space="preserve">This item shall conform to the requirements of: </w:t>
      </w:r>
    </w:p>
    <w:p w14:paraId="5B9CDF6D" w14:textId="77777777" w:rsidR="0016290D" w:rsidRDefault="0016290D">
      <w:pPr>
        <w:pStyle w:val="a4"/>
        <w:spacing w:line="280" w:lineRule="atLeast"/>
        <w:rPr>
          <w:rFonts w:ascii="Roboto Light" w:eastAsia="Roboto Light" w:hAnsi="Roboto Light" w:cs="Roboto Light"/>
          <w:sz w:val="18"/>
          <w:szCs w:val="18"/>
        </w:rPr>
      </w:pPr>
    </w:p>
    <w:p w14:paraId="2C343B34" w14:textId="77777777" w:rsidR="0016290D" w:rsidRDefault="004B1099">
      <w:pPr>
        <w:pStyle w:val="a4"/>
        <w:numPr>
          <w:ilvl w:val="0"/>
          <w:numId w:val="2"/>
        </w:numPr>
        <w:spacing w:line="280" w:lineRule="atLeast"/>
        <w:rPr>
          <w:rFonts w:ascii="Roboto Light" w:hAnsi="Roboto Light"/>
          <w:sz w:val="18"/>
          <w:szCs w:val="18"/>
        </w:rPr>
      </w:pPr>
      <w:r>
        <w:rPr>
          <w:rFonts w:ascii="Roboto Light" w:hAnsi="Roboto Light"/>
          <w:sz w:val="18"/>
          <w:szCs w:val="18"/>
        </w:rPr>
        <w:t>ICAO, Annex 14th, Volume I, 9th Edition dated July 2022, Figure A2-23, clause 5.3.5.30,</w:t>
      </w:r>
    </w:p>
    <w:p w14:paraId="6AD0153A" w14:textId="77777777" w:rsidR="0016290D" w:rsidRDefault="004B1099">
      <w:pPr>
        <w:pStyle w:val="a4"/>
        <w:numPr>
          <w:ilvl w:val="0"/>
          <w:numId w:val="2"/>
        </w:numPr>
        <w:spacing w:line="280" w:lineRule="atLeast"/>
        <w:rPr>
          <w:rFonts w:ascii="Roboto Light" w:hAnsi="Roboto Light"/>
          <w:sz w:val="18"/>
          <w:szCs w:val="18"/>
          <w:lang w:val="de-DE"/>
        </w:rPr>
      </w:pPr>
      <w:r>
        <w:rPr>
          <w:rFonts w:ascii="Roboto Light" w:hAnsi="Roboto Light"/>
          <w:sz w:val="18"/>
          <w:szCs w:val="18"/>
          <w:lang w:val="de-DE"/>
        </w:rPr>
        <w:t>EASA CS ADR-DSN, Figure U-26,</w:t>
      </w:r>
    </w:p>
    <w:p w14:paraId="4BCB3C05" w14:textId="77777777" w:rsidR="0016290D" w:rsidRDefault="004B1099">
      <w:pPr>
        <w:pStyle w:val="a4"/>
        <w:numPr>
          <w:ilvl w:val="0"/>
          <w:numId w:val="2"/>
        </w:numPr>
        <w:spacing w:line="280" w:lineRule="atLeast"/>
        <w:rPr>
          <w:rFonts w:ascii="Roboto Light" w:hAnsi="Roboto Light"/>
          <w:sz w:val="18"/>
          <w:szCs w:val="18"/>
          <w:lang w:val="pt-PT"/>
        </w:rPr>
      </w:pPr>
      <w:r>
        <w:rPr>
          <w:rFonts w:ascii="Roboto Light" w:hAnsi="Roboto Light"/>
          <w:sz w:val="18"/>
          <w:szCs w:val="18"/>
          <w:lang w:val="pt-PT"/>
        </w:rPr>
        <w:t>FAA AC 150/5345-28H, Figure 3-1,</w:t>
      </w:r>
    </w:p>
    <w:p w14:paraId="4ECA5FA9" w14:textId="77777777" w:rsidR="0016290D" w:rsidRDefault="004B1099">
      <w:pPr>
        <w:pStyle w:val="a4"/>
        <w:numPr>
          <w:ilvl w:val="0"/>
          <w:numId w:val="2"/>
        </w:numPr>
        <w:spacing w:line="280" w:lineRule="atLeast"/>
        <w:rPr>
          <w:rFonts w:ascii="Roboto Light" w:hAnsi="Roboto Light"/>
          <w:sz w:val="18"/>
          <w:szCs w:val="18"/>
          <w:lang w:val="de-DE"/>
        </w:rPr>
      </w:pPr>
      <w:r>
        <w:rPr>
          <w:rFonts w:ascii="Roboto Light" w:hAnsi="Roboto Light"/>
          <w:sz w:val="18"/>
          <w:szCs w:val="18"/>
          <w:lang w:val="de-DE"/>
        </w:rPr>
        <w:t xml:space="preserve">STAC SPE-STAC-SE-E-VIS-6008, </w:t>
      </w:r>
      <w:proofErr w:type="spellStart"/>
      <w:r>
        <w:rPr>
          <w:rFonts w:ascii="Roboto Light" w:hAnsi="Roboto Light"/>
          <w:sz w:val="18"/>
          <w:szCs w:val="18"/>
          <w:lang w:val="de-DE"/>
        </w:rPr>
        <w:t>Arr</w:t>
      </w:r>
      <w:r>
        <w:rPr>
          <w:rFonts w:ascii="Roboto Light" w:hAnsi="Roboto Light"/>
          <w:sz w:val="18"/>
          <w:szCs w:val="18"/>
        </w:rPr>
        <w:t>ê</w:t>
      </w:r>
      <w:r>
        <w:rPr>
          <w:rFonts w:ascii="Roboto Light" w:hAnsi="Roboto Light"/>
          <w:sz w:val="18"/>
          <w:szCs w:val="18"/>
        </w:rPr>
        <w:t>t</w:t>
      </w:r>
      <w:r>
        <w:rPr>
          <w:rFonts w:ascii="Roboto Light" w:hAnsi="Roboto Light"/>
          <w:sz w:val="18"/>
          <w:szCs w:val="18"/>
        </w:rPr>
        <w:t>é</w:t>
      </w:r>
      <w:proofErr w:type="spellEnd"/>
      <w:r>
        <w:rPr>
          <w:rFonts w:ascii="Roboto Light" w:hAnsi="Roboto Light"/>
          <w:sz w:val="18"/>
          <w:szCs w:val="18"/>
        </w:rPr>
        <w:t xml:space="preserve"> </w:t>
      </w:r>
      <w:r>
        <w:rPr>
          <w:rFonts w:ascii="Roboto Light" w:hAnsi="Roboto Light"/>
          <w:sz w:val="18"/>
          <w:szCs w:val="18"/>
          <w:lang w:val="pt-PT"/>
        </w:rPr>
        <w:t>du 28 ao</w:t>
      </w:r>
      <w:proofErr w:type="spellStart"/>
      <w:r>
        <w:rPr>
          <w:rFonts w:ascii="Roboto Light" w:hAnsi="Roboto Light"/>
          <w:sz w:val="18"/>
          <w:szCs w:val="18"/>
        </w:rPr>
        <w:t>û</w:t>
      </w:r>
      <w:r>
        <w:rPr>
          <w:rFonts w:ascii="Roboto Light" w:hAnsi="Roboto Light"/>
          <w:sz w:val="18"/>
          <w:szCs w:val="18"/>
        </w:rPr>
        <w:t>t</w:t>
      </w:r>
      <w:proofErr w:type="spellEnd"/>
      <w:r>
        <w:rPr>
          <w:rFonts w:ascii="Roboto Light" w:hAnsi="Roboto Light"/>
          <w:sz w:val="18"/>
          <w:szCs w:val="18"/>
        </w:rPr>
        <w:t xml:space="preserve"> 2003 (</w:t>
      </w:r>
      <w:proofErr w:type="spellStart"/>
      <w:r>
        <w:rPr>
          <w:rFonts w:ascii="Roboto Light" w:hAnsi="Roboto Light"/>
          <w:sz w:val="18"/>
          <w:szCs w:val="18"/>
        </w:rPr>
        <w:t>modifi</w:t>
      </w:r>
      <w:r>
        <w:rPr>
          <w:rFonts w:ascii="Roboto Light" w:hAnsi="Roboto Light"/>
          <w:sz w:val="18"/>
          <w:szCs w:val="18"/>
        </w:rPr>
        <w:t>é</w:t>
      </w:r>
      <w:proofErr w:type="spellEnd"/>
      <w:r>
        <w:rPr>
          <w:rFonts w:ascii="Roboto Light" w:hAnsi="Roboto Light"/>
          <w:sz w:val="18"/>
          <w:szCs w:val="18"/>
          <w:lang w:val="de-DE"/>
        </w:rPr>
        <w:t xml:space="preserve">) - </w:t>
      </w:r>
      <w:proofErr w:type="spellStart"/>
      <w:r>
        <w:rPr>
          <w:rFonts w:ascii="Roboto Light" w:hAnsi="Roboto Light"/>
          <w:sz w:val="18"/>
          <w:szCs w:val="18"/>
          <w:lang w:val="de-DE"/>
        </w:rPr>
        <w:t>Diagram</w:t>
      </w:r>
      <w:proofErr w:type="spellEnd"/>
      <w:r>
        <w:rPr>
          <w:rFonts w:ascii="Roboto Light" w:hAnsi="Roboto Light"/>
          <w:sz w:val="18"/>
          <w:szCs w:val="18"/>
          <w:lang w:val="de-DE"/>
        </w:rPr>
        <w:t xml:space="preserve"> D3,</w:t>
      </w:r>
    </w:p>
    <w:p w14:paraId="44C4BA0D" w14:textId="77777777" w:rsidR="0016290D" w:rsidRDefault="004B1099">
      <w:pPr>
        <w:pStyle w:val="a4"/>
        <w:numPr>
          <w:ilvl w:val="0"/>
          <w:numId w:val="2"/>
        </w:numPr>
        <w:spacing w:line="280" w:lineRule="atLeast"/>
        <w:rPr>
          <w:rFonts w:ascii="Roboto Light" w:hAnsi="Roboto Light"/>
          <w:sz w:val="18"/>
          <w:szCs w:val="18"/>
        </w:rPr>
      </w:pPr>
      <w:r>
        <w:rPr>
          <w:rFonts w:ascii="Roboto Light" w:hAnsi="Roboto Light"/>
          <w:sz w:val="18"/>
          <w:szCs w:val="18"/>
        </w:rPr>
        <w:t>TP312, 5th Edition dated 2015, clause 5.3.16.13, Figure B-19,</w:t>
      </w:r>
    </w:p>
    <w:p w14:paraId="4A224E87" w14:textId="77777777" w:rsidR="0016290D" w:rsidRDefault="004B1099">
      <w:pPr>
        <w:pStyle w:val="a4"/>
        <w:numPr>
          <w:ilvl w:val="0"/>
          <w:numId w:val="2"/>
        </w:numPr>
        <w:spacing w:line="280" w:lineRule="atLeast"/>
        <w:rPr>
          <w:rFonts w:ascii="Roboto Light" w:hAnsi="Roboto Light"/>
          <w:sz w:val="18"/>
          <w:szCs w:val="18"/>
        </w:rPr>
      </w:pPr>
      <w:r>
        <w:rPr>
          <w:rFonts w:ascii="Roboto Light" w:hAnsi="Roboto Light"/>
          <w:sz w:val="18"/>
          <w:szCs w:val="18"/>
        </w:rPr>
        <w:t xml:space="preserve">CASA Part 139 (Aerodromes) Manual of Standards 2019 </w:t>
      </w:r>
      <w:r>
        <w:rPr>
          <w:rFonts w:ascii="Roboto Light" w:hAnsi="Roboto Light"/>
          <w:sz w:val="18"/>
          <w:szCs w:val="18"/>
        </w:rPr>
        <w:t>Figure 9.48 (6)</w:t>
      </w:r>
    </w:p>
    <w:p w14:paraId="212B67AA" w14:textId="77777777" w:rsidR="0016290D" w:rsidRDefault="0016290D">
      <w:pPr>
        <w:pStyle w:val="a4"/>
        <w:spacing w:after="160" w:line="280" w:lineRule="atLeast"/>
        <w:rPr>
          <w:rFonts w:ascii="Roboto Light" w:eastAsia="Roboto Light" w:hAnsi="Roboto Light" w:cs="Roboto Light"/>
          <w:sz w:val="18"/>
          <w:szCs w:val="18"/>
        </w:rPr>
      </w:pPr>
    </w:p>
    <w:p w14:paraId="19349756" w14:textId="77777777" w:rsidR="0016290D" w:rsidRDefault="004B1099">
      <w:pPr>
        <w:pStyle w:val="a4"/>
        <w:spacing w:after="160" w:line="280" w:lineRule="atLeast"/>
        <w:rPr>
          <w:rFonts w:ascii="Roboto Light" w:eastAsia="Roboto Light" w:hAnsi="Roboto Light" w:cs="Roboto Light"/>
          <w:sz w:val="18"/>
          <w:szCs w:val="18"/>
        </w:rPr>
      </w:pPr>
      <w:r>
        <w:rPr>
          <w:rFonts w:ascii="Roboto Light" w:hAnsi="Roboto Light"/>
          <w:sz w:val="18"/>
          <w:szCs w:val="18"/>
        </w:rPr>
        <w:t>The LED PAPI shall be certified by a third-party accredited laboratory for ICAO, EASA, FAA and TP312 photometric and chromaticity.</w:t>
      </w:r>
    </w:p>
    <w:p w14:paraId="119E8906" w14:textId="77777777" w:rsidR="0016290D" w:rsidRDefault="004B1099">
      <w:pPr>
        <w:pStyle w:val="a4"/>
        <w:widowControl/>
        <w:spacing w:after="160" w:line="280" w:lineRule="atLeast"/>
        <w:rPr>
          <w:rFonts w:ascii="Roboto Light" w:eastAsia="Roboto Light" w:hAnsi="Roboto Light" w:cs="Roboto Light"/>
          <w:b/>
          <w:bCs/>
          <w:sz w:val="22"/>
          <w:szCs w:val="22"/>
        </w:rPr>
      </w:pPr>
      <w:r>
        <w:rPr>
          <w:rFonts w:ascii="Roboto Light" w:eastAsia="Roboto Light" w:hAnsi="Roboto Light" w:cs="Roboto Light"/>
          <w:b/>
          <w:bCs/>
          <w:sz w:val="22"/>
          <w:szCs w:val="22"/>
        </w:rPr>
        <w:t>2.0. Equipment</w:t>
      </w:r>
    </w:p>
    <w:p w14:paraId="09FB694D" w14:textId="77777777" w:rsidR="0016290D" w:rsidRDefault="004B1099">
      <w:pPr>
        <w:pStyle w:val="a4"/>
        <w:widowControl/>
        <w:spacing w:after="160" w:line="280" w:lineRule="atLeast"/>
        <w:rPr>
          <w:rFonts w:ascii="Roboto Light" w:eastAsia="Roboto Light" w:hAnsi="Roboto Light" w:cs="Roboto Light"/>
          <w:sz w:val="18"/>
          <w:szCs w:val="18"/>
        </w:rPr>
      </w:pPr>
      <w:r>
        <w:rPr>
          <w:rFonts w:ascii="Roboto Light" w:hAnsi="Roboto Light"/>
          <w:sz w:val="18"/>
          <w:szCs w:val="18"/>
        </w:rPr>
        <w:t>The LED PAPI system shall consist of the following classifications:</w:t>
      </w:r>
    </w:p>
    <w:p w14:paraId="0D035258" w14:textId="77777777" w:rsidR="0016290D" w:rsidRDefault="004B1099">
      <w:pPr>
        <w:pStyle w:val="a4"/>
        <w:numPr>
          <w:ilvl w:val="0"/>
          <w:numId w:val="2"/>
        </w:numPr>
        <w:spacing w:after="160"/>
        <w:rPr>
          <w:rFonts w:ascii="Roboto Light" w:hAnsi="Roboto Light"/>
          <w:sz w:val="18"/>
          <w:szCs w:val="18"/>
        </w:rPr>
      </w:pPr>
      <w:r>
        <w:rPr>
          <w:rFonts w:ascii="Roboto Light" w:hAnsi="Roboto Light"/>
          <w:sz w:val="18"/>
          <w:szCs w:val="18"/>
        </w:rPr>
        <w:t>Type:</w:t>
      </w:r>
    </w:p>
    <w:p w14:paraId="537AA341" w14:textId="7BBD712D" w:rsidR="0016290D" w:rsidRDefault="004B1099">
      <w:pPr>
        <w:pStyle w:val="a4"/>
        <w:numPr>
          <w:ilvl w:val="1"/>
          <w:numId w:val="2"/>
        </w:numPr>
        <w:spacing w:after="160"/>
        <w:rPr>
          <w:rFonts w:ascii="Roboto Light" w:hAnsi="Roboto Light"/>
          <w:sz w:val="18"/>
          <w:szCs w:val="18"/>
        </w:rPr>
      </w:pPr>
      <w:r>
        <w:rPr>
          <w:rFonts w:ascii="Roboto Light" w:hAnsi="Roboto Light"/>
          <w:sz w:val="18"/>
          <w:szCs w:val="18"/>
        </w:rPr>
        <w:t>L-880 -</w:t>
      </w:r>
      <w:r w:rsidR="00806EC2">
        <w:rPr>
          <w:rFonts w:ascii="Roboto Light" w:hAnsi="Roboto Light"/>
          <w:sz w:val="18"/>
          <w:szCs w:val="18"/>
        </w:rPr>
        <w:t xml:space="preserve"> </w:t>
      </w:r>
      <w:r>
        <w:rPr>
          <w:rFonts w:ascii="Roboto Light" w:hAnsi="Roboto Light"/>
          <w:sz w:val="18"/>
          <w:szCs w:val="18"/>
        </w:rPr>
        <w:t xml:space="preserve">PAPI </w:t>
      </w:r>
      <w:r>
        <w:rPr>
          <w:rFonts w:ascii="Roboto Light" w:hAnsi="Roboto Light"/>
          <w:sz w:val="18"/>
          <w:szCs w:val="18"/>
        </w:rPr>
        <w:t>system consisting of 4 light units,</w:t>
      </w:r>
    </w:p>
    <w:p w14:paraId="22D5D1AD" w14:textId="77777777" w:rsidR="0016290D" w:rsidRDefault="004B1099">
      <w:pPr>
        <w:pStyle w:val="a4"/>
        <w:numPr>
          <w:ilvl w:val="1"/>
          <w:numId w:val="3"/>
        </w:numPr>
        <w:spacing w:after="160"/>
        <w:rPr>
          <w:rFonts w:ascii="Roboto Light" w:hAnsi="Roboto Light"/>
          <w:sz w:val="18"/>
          <w:szCs w:val="18"/>
        </w:rPr>
      </w:pPr>
      <w:r>
        <w:rPr>
          <w:rFonts w:ascii="Roboto Light" w:hAnsi="Roboto Light"/>
          <w:sz w:val="18"/>
          <w:szCs w:val="18"/>
        </w:rPr>
        <w:t xml:space="preserve">L-881 - A-PAPI system </w:t>
      </w:r>
      <w:r>
        <w:rPr>
          <w:rFonts w:ascii="Roboto Light" w:hAnsi="Roboto Light"/>
          <w:sz w:val="18"/>
          <w:szCs w:val="18"/>
        </w:rPr>
        <w:t>consisting of 2 light units,</w:t>
      </w:r>
    </w:p>
    <w:p w14:paraId="7FD9A43F" w14:textId="77777777" w:rsidR="0016290D" w:rsidRDefault="004B1099">
      <w:pPr>
        <w:pStyle w:val="a4"/>
        <w:numPr>
          <w:ilvl w:val="0"/>
          <w:numId w:val="2"/>
        </w:numPr>
        <w:spacing w:after="160"/>
        <w:rPr>
          <w:rFonts w:ascii="Roboto Light" w:hAnsi="Roboto Light"/>
          <w:sz w:val="18"/>
          <w:szCs w:val="18"/>
        </w:rPr>
      </w:pPr>
      <w:r>
        <w:rPr>
          <w:rFonts w:ascii="Roboto Light" w:hAnsi="Roboto Light"/>
          <w:sz w:val="18"/>
          <w:szCs w:val="18"/>
        </w:rPr>
        <w:t>Style:</w:t>
      </w:r>
    </w:p>
    <w:p w14:paraId="5B7F1340" w14:textId="77777777" w:rsidR="0016290D" w:rsidRDefault="004B1099">
      <w:pPr>
        <w:pStyle w:val="a4"/>
        <w:numPr>
          <w:ilvl w:val="1"/>
          <w:numId w:val="2"/>
        </w:numPr>
        <w:spacing w:after="160"/>
        <w:rPr>
          <w:rFonts w:ascii="Roboto Light" w:hAnsi="Roboto Light"/>
          <w:sz w:val="18"/>
          <w:szCs w:val="18"/>
        </w:rPr>
      </w:pPr>
      <w:r>
        <w:rPr>
          <w:rFonts w:ascii="Roboto Light" w:hAnsi="Roboto Light"/>
          <w:sz w:val="18"/>
          <w:szCs w:val="18"/>
        </w:rPr>
        <w:t>Style A - Voltage powered,</w:t>
      </w:r>
    </w:p>
    <w:p w14:paraId="35125C96" w14:textId="77777777"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The system shall also include an Installation Kit and one Installation and Maintenance Manual (per system), and the ability to download</w:t>
      </w:r>
      <w:r>
        <w:rPr>
          <w:rFonts w:ascii="Roboto Light" w:hAnsi="Roboto Light"/>
          <w:sz w:val="18"/>
          <w:szCs w:val="18"/>
        </w:rPr>
        <w:t xml:space="preserve"> a digital version from their website.</w:t>
      </w:r>
    </w:p>
    <w:p w14:paraId="1C76B445" w14:textId="77777777" w:rsidR="0016290D" w:rsidRDefault="004B1099">
      <w:pPr>
        <w:pStyle w:val="a4"/>
        <w:tabs>
          <w:tab w:val="left" w:pos="720"/>
          <w:tab w:val="left" w:pos="810"/>
        </w:tabs>
        <w:spacing w:after="160" w:line="280" w:lineRule="atLeast"/>
        <w:rPr>
          <w:rFonts w:ascii="Roboto Light" w:eastAsia="Roboto Light" w:hAnsi="Roboto Light" w:cs="Roboto Light"/>
          <w:sz w:val="22"/>
          <w:szCs w:val="22"/>
        </w:rPr>
      </w:pPr>
      <w:r>
        <w:rPr>
          <w:rFonts w:ascii="Roboto Light" w:eastAsia="Roboto Light" w:hAnsi="Roboto Light" w:cs="Roboto Light"/>
          <w:b/>
          <w:bCs/>
          <w:sz w:val="22"/>
          <w:szCs w:val="22"/>
        </w:rPr>
        <w:t>3.0. LED PAPI Light Head Assembly (LHA)</w:t>
      </w:r>
    </w:p>
    <w:p w14:paraId="10EE8360" w14:textId="77777777"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 xml:space="preserve">The PAPI LHA shall use Light Emitting Diode (LED) optics to reduce energy consumption and maintenance. To maximize optical efficiency, the optical system shall consist of a </w:t>
      </w:r>
      <w:r>
        <w:rPr>
          <w:rFonts w:ascii="Roboto Light" w:hAnsi="Roboto Light"/>
          <w:sz w:val="18"/>
          <w:szCs w:val="18"/>
        </w:rPr>
        <w:t>sealed and ventilated optical chamber. The LED module and front glass shall be easily replaceable without requiring PAPI unit recalibration. Each LHA power requirement shall not exceed 80 W per unit (excluding optional heater if applicable)</w:t>
      </w:r>
      <w:r>
        <w:rPr>
          <w:rFonts w:ascii="Roboto Light" w:eastAsia="Roboto Light" w:hAnsi="Roboto Light" w:cs="Roboto Light"/>
          <w:b/>
          <w:bCs/>
          <w:color w:val="FF0000"/>
          <w:sz w:val="18"/>
          <w:szCs w:val="18"/>
          <w:u w:color="FF0000"/>
        </w:rPr>
        <w:t>.</w:t>
      </w:r>
    </w:p>
    <w:p w14:paraId="2932B838" w14:textId="77777777"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lastRenderedPageBreak/>
        <w:t xml:space="preserve">The LHA shall </w:t>
      </w:r>
      <w:r>
        <w:rPr>
          <w:rFonts w:ascii="Roboto Light" w:hAnsi="Roboto Light"/>
          <w:sz w:val="18"/>
          <w:szCs w:val="18"/>
        </w:rPr>
        <w:t xml:space="preserve">be compact and easy to handle, not exceeding the following dimensions per unit: H 225 mm x W 305 mm X L 669 mm, and weight no more </w:t>
      </w:r>
      <w:proofErr w:type="spellStart"/>
      <w:r>
        <w:rPr>
          <w:rFonts w:ascii="Roboto Light" w:hAnsi="Roboto Light"/>
          <w:sz w:val="18"/>
          <w:szCs w:val="18"/>
        </w:rPr>
        <w:t>th</w:t>
      </w:r>
      <w:proofErr w:type="spellEnd"/>
      <w:r>
        <w:rPr>
          <w:rFonts w:ascii="Roboto Light" w:hAnsi="Roboto Light"/>
          <w:sz w:val="18"/>
          <w:szCs w:val="18"/>
          <w:lang w:val="nl-NL"/>
        </w:rPr>
        <w:t>an 47 kg</w:t>
      </w:r>
      <w:r>
        <w:rPr>
          <w:rFonts w:ascii="Roboto Light" w:eastAsia="Roboto Light" w:hAnsi="Roboto Light" w:cs="Roboto Light"/>
          <w:b/>
          <w:bCs/>
          <w:sz w:val="18"/>
          <w:szCs w:val="18"/>
        </w:rPr>
        <w:t>.</w:t>
      </w:r>
    </w:p>
    <w:p w14:paraId="19D1F49E" w14:textId="77777777"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The outer optical lens shall be protected from sandblasting by a separate, hardened front glass, which is tempera</w:t>
      </w:r>
      <w:r>
        <w:rPr>
          <w:rFonts w:ascii="Roboto Light" w:hAnsi="Roboto Light"/>
          <w:sz w:val="18"/>
          <w:szCs w:val="18"/>
        </w:rPr>
        <w:t xml:space="preserve">ture-controlled and is designed to ensure that the outer glass is clear of frost/dew. </w:t>
      </w:r>
    </w:p>
    <w:p w14:paraId="26A214B0" w14:textId="77777777"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The average intensity in red light shall be at least 19.000 Cd for a horizontal beam spread of -6</w:t>
      </w:r>
      <w:r>
        <w:rPr>
          <w:rFonts w:ascii="Roboto Light" w:hAnsi="Roboto Light"/>
          <w:sz w:val="18"/>
          <w:szCs w:val="18"/>
        </w:rPr>
        <w:t xml:space="preserve">° </w:t>
      </w:r>
      <w:r>
        <w:rPr>
          <w:rFonts w:ascii="Roboto Light" w:hAnsi="Roboto Light"/>
          <w:sz w:val="18"/>
          <w:szCs w:val="18"/>
        </w:rPr>
        <w:t>to +6</w:t>
      </w:r>
      <w:r>
        <w:rPr>
          <w:rFonts w:ascii="Roboto Light" w:hAnsi="Roboto Light"/>
          <w:sz w:val="18"/>
          <w:szCs w:val="18"/>
        </w:rPr>
        <w:t xml:space="preserve">° </w:t>
      </w:r>
      <w:r>
        <w:rPr>
          <w:rFonts w:ascii="Roboto Light" w:hAnsi="Roboto Light"/>
          <w:sz w:val="18"/>
          <w:szCs w:val="18"/>
        </w:rPr>
        <w:t>and a vertical angle of 3.5</w:t>
      </w:r>
      <w:r>
        <w:rPr>
          <w:rFonts w:ascii="Roboto Light" w:hAnsi="Roboto Light"/>
          <w:sz w:val="18"/>
          <w:szCs w:val="18"/>
        </w:rPr>
        <w:t xml:space="preserve">° </w:t>
      </w:r>
      <w:r>
        <w:rPr>
          <w:rFonts w:ascii="Roboto Light" w:hAnsi="Roboto Light"/>
          <w:sz w:val="18"/>
          <w:szCs w:val="18"/>
        </w:rPr>
        <w:t xml:space="preserve">below transition. The </w:t>
      </w:r>
      <w:r>
        <w:rPr>
          <w:rFonts w:ascii="Roboto Light" w:hAnsi="Roboto Light"/>
          <w:sz w:val="18"/>
          <w:szCs w:val="18"/>
        </w:rPr>
        <w:t>transition sector will not exceed 3 minutes of arc over the full beam width.</w:t>
      </w:r>
    </w:p>
    <w:p w14:paraId="33005BC3" w14:textId="77777777"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The average intensity in the white light shall be at least 47.000 Cd for a horizontal beam spread of -6</w:t>
      </w:r>
      <w:r>
        <w:rPr>
          <w:rFonts w:ascii="Roboto Light" w:hAnsi="Roboto Light"/>
          <w:sz w:val="18"/>
          <w:szCs w:val="18"/>
        </w:rPr>
        <w:t xml:space="preserve">° </w:t>
      </w:r>
      <w:r>
        <w:rPr>
          <w:rFonts w:ascii="Roboto Light" w:hAnsi="Roboto Light"/>
          <w:sz w:val="18"/>
          <w:szCs w:val="18"/>
        </w:rPr>
        <w:t>to +6</w:t>
      </w:r>
      <w:r>
        <w:rPr>
          <w:rFonts w:ascii="Roboto Light" w:hAnsi="Roboto Light"/>
          <w:sz w:val="18"/>
          <w:szCs w:val="18"/>
        </w:rPr>
        <w:t xml:space="preserve">° </w:t>
      </w:r>
      <w:r>
        <w:rPr>
          <w:rFonts w:ascii="Roboto Light" w:hAnsi="Roboto Light"/>
          <w:sz w:val="18"/>
          <w:szCs w:val="18"/>
        </w:rPr>
        <w:t>and a vertical angle of 3.5</w:t>
      </w:r>
      <w:r>
        <w:rPr>
          <w:rFonts w:ascii="Roboto Light" w:hAnsi="Roboto Light"/>
          <w:sz w:val="18"/>
          <w:szCs w:val="18"/>
        </w:rPr>
        <w:t xml:space="preserve">° </w:t>
      </w:r>
      <w:r>
        <w:rPr>
          <w:rFonts w:ascii="Roboto Light" w:hAnsi="Roboto Light"/>
          <w:sz w:val="18"/>
          <w:szCs w:val="18"/>
        </w:rPr>
        <w:t>above transition. The transition secto</w:t>
      </w:r>
      <w:r>
        <w:rPr>
          <w:rFonts w:ascii="Roboto Light" w:hAnsi="Roboto Light"/>
          <w:sz w:val="18"/>
          <w:szCs w:val="18"/>
        </w:rPr>
        <w:t>r will not exceed 3 minutes of arc over the full beam width.</w:t>
      </w:r>
    </w:p>
    <w:p w14:paraId="2FCD07AE" w14:textId="77777777"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Additionally, for ICAO, the intensity value in the white sector of the beam shall not be less than 2 and shall not exceed 6.5 times the corresponding intensity in the red sector.</w:t>
      </w:r>
    </w:p>
    <w:p w14:paraId="67AC6EC2" w14:textId="77777777"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Each PAPI projec</w:t>
      </w:r>
      <w:r>
        <w:rPr>
          <w:rFonts w:ascii="Roboto Light" w:hAnsi="Roboto Light"/>
          <w:sz w:val="18"/>
          <w:szCs w:val="18"/>
        </w:rPr>
        <w:t>tor shall utilize LED-based optical modules.</w:t>
      </w:r>
    </w:p>
    <w:p w14:paraId="5D21EC6E" w14:textId="77777777"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Each PAPI LHA shall have an automatic excessive tilt detection sensor with system shutdown.</w:t>
      </w:r>
      <w:r>
        <w:rPr>
          <w:rFonts w:ascii="Roboto Light" w:eastAsia="Roboto Light" w:hAnsi="Roboto Light" w:cs="Roboto Light"/>
          <w:b/>
          <w:bCs/>
          <w:color w:val="FF0000"/>
          <w:sz w:val="18"/>
          <w:szCs w:val="18"/>
          <w:u w:color="FF0000"/>
        </w:rPr>
        <w:t xml:space="preserve"> </w:t>
      </w:r>
      <w:r>
        <w:rPr>
          <w:rFonts w:ascii="Roboto Light" w:hAnsi="Roboto Light"/>
          <w:sz w:val="18"/>
          <w:szCs w:val="18"/>
        </w:rPr>
        <w:t xml:space="preserve">The light unit tilt sensing shall be fail-safe so that any malfunction, including loss of input power, </w:t>
      </w:r>
      <w:r>
        <w:rPr>
          <w:rFonts w:ascii="Roboto Light" w:hAnsi="Roboto Light"/>
          <w:sz w:val="18"/>
          <w:szCs w:val="18"/>
        </w:rPr>
        <w:t>de-energizes the PAPI light unit.</w:t>
      </w:r>
    </w:p>
    <w:p w14:paraId="79781DA3" w14:textId="77777777"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Each PAPI LHA shall be constructed as follows:</w:t>
      </w:r>
    </w:p>
    <w:p w14:paraId="1015E2B7" w14:textId="77777777" w:rsidR="0016290D" w:rsidRDefault="004B1099">
      <w:pPr>
        <w:pStyle w:val="a4"/>
        <w:numPr>
          <w:ilvl w:val="0"/>
          <w:numId w:val="2"/>
        </w:numPr>
        <w:spacing w:after="160" w:line="280" w:lineRule="atLeast"/>
        <w:rPr>
          <w:rFonts w:ascii="Roboto Light" w:hAnsi="Roboto Light"/>
          <w:sz w:val="18"/>
          <w:szCs w:val="18"/>
        </w:rPr>
      </w:pPr>
      <w:r>
        <w:rPr>
          <w:rFonts w:ascii="Roboto Light" w:hAnsi="Roboto Light"/>
          <w:sz w:val="18"/>
          <w:szCs w:val="18"/>
        </w:rPr>
        <w:t>The PAPI LHA shall be made from a sheet of stainless-steel marine grade, fully protected against corrosion.</w:t>
      </w:r>
    </w:p>
    <w:p w14:paraId="32A73A8F" w14:textId="77777777" w:rsidR="0016290D" w:rsidRDefault="004B1099">
      <w:pPr>
        <w:pStyle w:val="a4"/>
        <w:numPr>
          <w:ilvl w:val="0"/>
          <w:numId w:val="2"/>
        </w:numPr>
        <w:spacing w:after="160" w:line="280" w:lineRule="atLeast"/>
        <w:rPr>
          <w:rFonts w:ascii="Roboto Light" w:hAnsi="Roboto Light"/>
          <w:sz w:val="18"/>
          <w:szCs w:val="18"/>
        </w:rPr>
      </w:pPr>
      <w:r>
        <w:rPr>
          <w:rFonts w:ascii="Roboto Light" w:hAnsi="Roboto Light"/>
          <w:sz w:val="18"/>
          <w:szCs w:val="18"/>
        </w:rPr>
        <w:t xml:space="preserve">The PAPI LHA shall be fully weatherproof.  </w:t>
      </w:r>
    </w:p>
    <w:p w14:paraId="547E3CA4" w14:textId="77777777" w:rsidR="0016290D" w:rsidRDefault="004B1099">
      <w:pPr>
        <w:pStyle w:val="a4"/>
        <w:numPr>
          <w:ilvl w:val="0"/>
          <w:numId w:val="2"/>
        </w:numPr>
        <w:spacing w:after="160" w:line="280" w:lineRule="atLeast"/>
        <w:rPr>
          <w:rFonts w:ascii="Roboto Light" w:hAnsi="Roboto Light"/>
          <w:sz w:val="18"/>
          <w:szCs w:val="18"/>
        </w:rPr>
      </w:pPr>
      <w:r>
        <w:rPr>
          <w:rFonts w:ascii="Roboto Light" w:hAnsi="Roboto Light"/>
          <w:sz w:val="18"/>
          <w:szCs w:val="18"/>
        </w:rPr>
        <w:t xml:space="preserve">For ease of alignment, </w:t>
      </w:r>
      <w:r>
        <w:rPr>
          <w:rFonts w:ascii="Roboto Light" w:hAnsi="Roboto Light"/>
          <w:sz w:val="18"/>
          <w:szCs w:val="18"/>
        </w:rPr>
        <w:t>the PAPI LHA shall be mounted on a frame using 2x hand-operated latches for easy maintenance and field replacement capabilities.</w:t>
      </w:r>
    </w:p>
    <w:p w14:paraId="09E93E5E" w14:textId="77777777" w:rsidR="0016290D" w:rsidRDefault="004B1099">
      <w:pPr>
        <w:pStyle w:val="a4"/>
        <w:numPr>
          <w:ilvl w:val="0"/>
          <w:numId w:val="2"/>
        </w:numPr>
        <w:spacing w:after="160" w:line="280" w:lineRule="atLeast"/>
        <w:rPr>
          <w:rFonts w:ascii="Roboto Light" w:hAnsi="Roboto Light"/>
          <w:sz w:val="18"/>
          <w:szCs w:val="18"/>
        </w:rPr>
      </w:pPr>
      <w:r>
        <w:rPr>
          <w:rFonts w:ascii="Roboto Light" w:hAnsi="Roboto Light"/>
          <w:sz w:val="18"/>
          <w:szCs w:val="18"/>
        </w:rPr>
        <w:t>The frame shall rest on three mounting legs.</w:t>
      </w:r>
    </w:p>
    <w:p w14:paraId="540A4702" w14:textId="77777777" w:rsidR="0016290D" w:rsidRDefault="004B1099">
      <w:pPr>
        <w:pStyle w:val="a4"/>
        <w:numPr>
          <w:ilvl w:val="0"/>
          <w:numId w:val="2"/>
        </w:numPr>
        <w:spacing w:after="160" w:line="280" w:lineRule="atLeast"/>
        <w:rPr>
          <w:rFonts w:ascii="Roboto Light" w:hAnsi="Roboto Light"/>
          <w:sz w:val="18"/>
          <w:szCs w:val="18"/>
        </w:rPr>
      </w:pPr>
      <w:r>
        <w:rPr>
          <w:rFonts w:ascii="Roboto Light" w:hAnsi="Roboto Light"/>
          <w:sz w:val="18"/>
          <w:szCs w:val="18"/>
        </w:rPr>
        <w:t xml:space="preserve">Precision elevation adjustment shall be possible in less than 5 minutes per unit, </w:t>
      </w:r>
      <w:r>
        <w:rPr>
          <w:rFonts w:ascii="Roboto Light" w:hAnsi="Roboto Light"/>
          <w:sz w:val="18"/>
          <w:szCs w:val="18"/>
        </w:rPr>
        <w:t>making use of the supplied external inclinometer (one per system).</w:t>
      </w:r>
    </w:p>
    <w:p w14:paraId="2952EDAC" w14:textId="77777777" w:rsidR="0016290D" w:rsidRDefault="0016290D">
      <w:pPr>
        <w:pStyle w:val="a4"/>
        <w:tabs>
          <w:tab w:val="left" w:pos="1440"/>
        </w:tabs>
        <w:spacing w:after="160" w:line="280" w:lineRule="atLeast"/>
        <w:rPr>
          <w:rFonts w:ascii="Roboto Light" w:eastAsia="Roboto Light" w:hAnsi="Roboto Light" w:cs="Roboto Light"/>
          <w:sz w:val="18"/>
          <w:szCs w:val="18"/>
        </w:rPr>
      </w:pPr>
    </w:p>
    <w:p w14:paraId="6D74A012" w14:textId="77777777" w:rsidR="0016290D" w:rsidRDefault="004B1099">
      <w:pPr>
        <w:pStyle w:val="a4"/>
        <w:tabs>
          <w:tab w:val="left" w:pos="720"/>
          <w:tab w:val="left" w:pos="810"/>
        </w:tabs>
        <w:spacing w:after="160" w:line="280" w:lineRule="atLeast"/>
        <w:rPr>
          <w:rFonts w:ascii="Roboto Light" w:eastAsia="Roboto Light" w:hAnsi="Roboto Light" w:cs="Roboto Light"/>
          <w:sz w:val="22"/>
          <w:szCs w:val="22"/>
        </w:rPr>
      </w:pPr>
      <w:r>
        <w:rPr>
          <w:rFonts w:ascii="Roboto Light" w:eastAsia="Roboto Light" w:hAnsi="Roboto Light" w:cs="Roboto Light"/>
          <w:b/>
          <w:bCs/>
          <w:sz w:val="22"/>
          <w:szCs w:val="22"/>
        </w:rPr>
        <w:t>4.0. Style A System Requirements</w:t>
      </w:r>
    </w:p>
    <w:p w14:paraId="2E2DC269" w14:textId="77777777"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Each LHA shall be equipped with a separate Power Control Unit (PCU). Optionally, each light unit shall be equipped with dual power units (so LHA can be con</w:t>
      </w:r>
      <w:r>
        <w:rPr>
          <w:rFonts w:ascii="Roboto Light" w:hAnsi="Roboto Light"/>
          <w:sz w:val="18"/>
          <w:szCs w:val="18"/>
        </w:rPr>
        <w:t>nected to two independent power circuits for higher safety operations). Input power to the PCU shall be 94-265 VAC, 50/60Hz. For any system configuration, the input power required by the PAPI shall be 350 VA maximum.</w:t>
      </w:r>
    </w:p>
    <w:p w14:paraId="2C87F0F7" w14:textId="77777777"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PAPI Projector shall be optionally equi</w:t>
      </w:r>
      <w:r>
        <w:rPr>
          <w:rFonts w:ascii="Roboto Light" w:hAnsi="Roboto Light"/>
          <w:sz w:val="18"/>
          <w:szCs w:val="18"/>
        </w:rPr>
        <w:t xml:space="preserve">pped with IR LEDs for operations using NVG goggles.  </w:t>
      </w:r>
    </w:p>
    <w:p w14:paraId="7633FDC2" w14:textId="77777777"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THE IR LED signal shall be steady / flashing (2 Hz). The projector shall be optionally equipped with a selector switch to manually activate IR LEDs / set the intensity manually up to 5x levels</w:t>
      </w:r>
      <w:r>
        <w:rPr>
          <w:rFonts w:ascii="Roboto Light" w:hAnsi="Roboto Light"/>
          <w:sz w:val="18"/>
          <w:szCs w:val="18"/>
        </w:rPr>
        <w:t xml:space="preserve">. </w:t>
      </w:r>
    </w:p>
    <w:p w14:paraId="439AE700" w14:textId="73FB8D25"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 xml:space="preserve">Each projector unit shall be equipped with internal fault detection logic </w:t>
      </w:r>
      <w:r>
        <w:rPr>
          <w:rFonts w:ascii="Roboto Light" w:eastAsia="Roboto Light" w:hAnsi="Roboto Light" w:cs="Roboto Light"/>
          <w:sz w:val="18"/>
          <w:szCs w:val="18"/>
          <w:u w:color="FF0000"/>
        </w:rPr>
        <w:t>(4 types of critical fault detection and 16 types of non-critical fault detection)</w:t>
      </w:r>
      <w:r>
        <w:rPr>
          <w:rFonts w:ascii="Roboto Light" w:hAnsi="Roboto Light"/>
          <w:sz w:val="18"/>
          <w:szCs w:val="18"/>
        </w:rPr>
        <w:t>. In case of LED failure resulting in a significant loss of illumination</w:t>
      </w:r>
      <w:r w:rsidR="00806EC2">
        <w:rPr>
          <w:rFonts w:ascii="Roboto Light" w:hAnsi="Roboto Light"/>
          <w:sz w:val="18"/>
          <w:szCs w:val="18"/>
        </w:rPr>
        <w:t>, the</w:t>
      </w:r>
      <w:r>
        <w:rPr>
          <w:rFonts w:ascii="Roboto Light" w:hAnsi="Roboto Light"/>
          <w:sz w:val="18"/>
          <w:szCs w:val="18"/>
        </w:rPr>
        <w:t xml:space="preserve"> PAPI projector will de-ener</w:t>
      </w:r>
      <w:r>
        <w:rPr>
          <w:rFonts w:ascii="Roboto Light" w:hAnsi="Roboto Light"/>
          <w:sz w:val="18"/>
          <w:szCs w:val="18"/>
        </w:rPr>
        <w:t xml:space="preserve">gize automatically. </w:t>
      </w:r>
    </w:p>
    <w:p w14:paraId="289CB7A7" w14:textId="77777777"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 xml:space="preserve">Optionally, each projector shall be equipped with an Emergency Selector Switch allowing for 100% Manual Setting in Visible Light Spectrum / Infrared Light Spectrum. </w:t>
      </w:r>
    </w:p>
    <w:p w14:paraId="1F3E548A" w14:textId="332B2C48"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 xml:space="preserve">PAPI LED Projector unit shall be equipped with </w:t>
      </w:r>
      <w:r w:rsidR="00806EC2">
        <w:rPr>
          <w:rFonts w:ascii="Roboto Light" w:hAnsi="Roboto Light"/>
          <w:sz w:val="18"/>
          <w:szCs w:val="18"/>
        </w:rPr>
        <w:t>a</w:t>
      </w:r>
      <w:r>
        <w:rPr>
          <w:rFonts w:ascii="Roboto Light" w:hAnsi="Roboto Light"/>
          <w:sz w:val="18"/>
          <w:szCs w:val="18"/>
        </w:rPr>
        <w:t xml:space="preserve"> radio communication</w:t>
      </w:r>
      <w:r>
        <w:rPr>
          <w:rFonts w:ascii="Roboto Light" w:hAnsi="Roboto Light"/>
          <w:sz w:val="18"/>
          <w:szCs w:val="18"/>
        </w:rPr>
        <w:t xml:space="preserve"> unit, allowing for remote control and monitoring of the individual unit using UR-101, UR-201, or ALCMS Control &amp; Monitoring Software.    </w:t>
      </w:r>
    </w:p>
    <w:p w14:paraId="353E07ED" w14:textId="68CE6908" w:rsidR="0016290D" w:rsidRDefault="004B1099">
      <w:pPr>
        <w:pStyle w:val="a4"/>
        <w:tabs>
          <w:tab w:val="left" w:pos="720"/>
          <w:tab w:val="left" w:pos="810"/>
        </w:tabs>
        <w:spacing w:after="160" w:line="280" w:lineRule="atLeast"/>
        <w:rPr>
          <w:rFonts w:ascii="Roboto Light" w:eastAsia="Roboto Light" w:hAnsi="Roboto Light" w:cs="Roboto Light"/>
        </w:rPr>
      </w:pPr>
      <w:r>
        <w:rPr>
          <w:rFonts w:ascii="Roboto Light" w:hAnsi="Roboto Light"/>
          <w:sz w:val="18"/>
          <w:szCs w:val="18"/>
        </w:rPr>
        <w:lastRenderedPageBreak/>
        <w:t>In Photocell-mode</w:t>
      </w:r>
      <w:r w:rsidR="00806EC2">
        <w:rPr>
          <w:rFonts w:ascii="Roboto Light" w:hAnsi="Roboto Light"/>
          <w:sz w:val="18"/>
          <w:szCs w:val="18"/>
        </w:rPr>
        <w:t>,</w:t>
      </w:r>
      <w:r>
        <w:rPr>
          <w:rFonts w:ascii="Roboto Light" w:hAnsi="Roboto Light"/>
          <w:sz w:val="18"/>
          <w:szCs w:val="18"/>
        </w:rPr>
        <w:t xml:space="preserve"> t</w:t>
      </w:r>
      <w:r>
        <w:rPr>
          <w:rFonts w:ascii="Roboto Light" w:hAnsi="Roboto Light"/>
          <w:sz w:val="18"/>
          <w:szCs w:val="18"/>
        </w:rPr>
        <w:t xml:space="preserve">he intensity of the PAPI system shall be automatically selected (to high intensity during the day </w:t>
      </w:r>
      <w:r>
        <w:rPr>
          <w:rFonts w:ascii="Roboto Light" w:hAnsi="Roboto Light"/>
          <w:sz w:val="18"/>
          <w:szCs w:val="18"/>
        </w:rPr>
        <w:t xml:space="preserve">and low intensity at night) using a photocell connected to the PCU. </w:t>
      </w:r>
    </w:p>
    <w:p w14:paraId="27C2E81D" w14:textId="77777777" w:rsidR="0016290D" w:rsidRDefault="004B1099">
      <w:pPr>
        <w:pStyle w:val="a4"/>
        <w:tabs>
          <w:tab w:val="left" w:pos="720"/>
          <w:tab w:val="left" w:pos="810"/>
        </w:tabs>
        <w:spacing w:after="160" w:line="280" w:lineRule="atLeast"/>
        <w:rPr>
          <w:rFonts w:ascii="Roboto Light" w:eastAsia="Roboto Light" w:hAnsi="Roboto Light" w:cs="Roboto Light"/>
          <w:sz w:val="22"/>
          <w:szCs w:val="22"/>
        </w:rPr>
      </w:pPr>
      <w:r>
        <w:rPr>
          <w:rFonts w:ascii="Roboto Light" w:eastAsia="Roboto Light" w:hAnsi="Roboto Light" w:cs="Roboto Light"/>
          <w:b/>
          <w:bCs/>
          <w:sz w:val="22"/>
          <w:szCs w:val="22"/>
        </w:rPr>
        <w:t>5.0. Remote Control Options</w:t>
      </w:r>
    </w:p>
    <w:p w14:paraId="7B4F7247" w14:textId="33C40900" w:rsidR="0016290D" w:rsidRDefault="004B1099">
      <w:pPr>
        <w:pStyle w:val="a4"/>
        <w:numPr>
          <w:ilvl w:val="0"/>
          <w:numId w:val="2"/>
        </w:numPr>
        <w:spacing w:line="280" w:lineRule="atLeast"/>
        <w:rPr>
          <w:rFonts w:ascii="Roboto Light" w:hAnsi="Roboto Light"/>
          <w:sz w:val="18"/>
          <w:szCs w:val="18"/>
        </w:rPr>
      </w:pPr>
      <w:r>
        <w:rPr>
          <w:rFonts w:ascii="Roboto Light" w:hAnsi="Roboto Light"/>
          <w:sz w:val="18"/>
          <w:szCs w:val="18"/>
        </w:rPr>
        <w:t xml:space="preserve">The FAA L-880/881 versions shall use a photocell for </w:t>
      </w:r>
      <w:r w:rsidR="00806EC2">
        <w:rPr>
          <w:rFonts w:ascii="Roboto Light" w:hAnsi="Roboto Light"/>
          <w:sz w:val="18"/>
          <w:szCs w:val="18"/>
        </w:rPr>
        <w:t>day/</w:t>
      </w:r>
      <w:r>
        <w:rPr>
          <w:rFonts w:ascii="Roboto Light" w:hAnsi="Roboto Light"/>
          <w:sz w:val="18"/>
          <w:szCs w:val="18"/>
        </w:rPr>
        <w:t>night determination and remote control for Night intensities only 5% or 20% intensities.</w:t>
      </w:r>
    </w:p>
    <w:p w14:paraId="31E01484" w14:textId="77777777" w:rsidR="0016290D" w:rsidRDefault="004B1099">
      <w:pPr>
        <w:pStyle w:val="a4"/>
        <w:numPr>
          <w:ilvl w:val="0"/>
          <w:numId w:val="2"/>
        </w:numPr>
        <w:spacing w:line="280" w:lineRule="atLeast"/>
        <w:rPr>
          <w:rFonts w:ascii="Roboto Light" w:hAnsi="Roboto Light"/>
          <w:sz w:val="18"/>
          <w:szCs w:val="18"/>
        </w:rPr>
      </w:pPr>
      <w:r>
        <w:rPr>
          <w:rFonts w:ascii="Roboto Light" w:hAnsi="Roboto Light"/>
          <w:sz w:val="18"/>
          <w:szCs w:val="18"/>
        </w:rPr>
        <w:t>ICAO or non-F</w:t>
      </w:r>
      <w:r>
        <w:rPr>
          <w:rFonts w:ascii="Roboto Light" w:hAnsi="Roboto Light"/>
          <w:sz w:val="18"/>
          <w:szCs w:val="18"/>
        </w:rPr>
        <w:t xml:space="preserve">AA installations shall allow for control up to </w:t>
      </w:r>
      <w:r>
        <w:rPr>
          <w:rFonts w:ascii="Roboto Light" w:hAnsi="Roboto Light"/>
          <w:sz w:val="18"/>
          <w:szCs w:val="18"/>
        </w:rPr>
        <w:t>5x</w:t>
      </w:r>
      <w:r>
        <w:rPr>
          <w:rFonts w:ascii="Roboto Light" w:hAnsi="Roboto Light"/>
          <w:sz w:val="18"/>
          <w:szCs w:val="18"/>
        </w:rPr>
        <w:t xml:space="preserve"> intensities manually (up to 8 x intensities via Airfield Lighting Control and Monitoring System).  </w:t>
      </w:r>
    </w:p>
    <w:p w14:paraId="7C7FD634" w14:textId="77777777" w:rsidR="0016290D" w:rsidRDefault="004B1099">
      <w:pPr>
        <w:pStyle w:val="a4"/>
        <w:numPr>
          <w:ilvl w:val="0"/>
          <w:numId w:val="2"/>
        </w:numPr>
        <w:spacing w:line="280" w:lineRule="atLeast"/>
        <w:rPr>
          <w:rFonts w:ascii="Roboto Light" w:hAnsi="Roboto Light"/>
          <w:sz w:val="18"/>
          <w:szCs w:val="18"/>
        </w:rPr>
      </w:pPr>
      <w:r>
        <w:rPr>
          <w:rFonts w:ascii="Roboto Light" w:hAnsi="Roboto Light"/>
          <w:sz w:val="18"/>
          <w:szCs w:val="18"/>
        </w:rPr>
        <w:t xml:space="preserve">A separate deactivation switch shall be installed in the projector to bypass a faulty indication from </w:t>
      </w:r>
      <w:r>
        <w:rPr>
          <w:rFonts w:ascii="Roboto Light" w:eastAsia="Roboto Light" w:hAnsi="Roboto Light" w:cs="Roboto Light"/>
          <w:sz w:val="18"/>
          <w:szCs w:val="18"/>
        </w:rPr>
        <w:br/>
      </w:r>
      <w:r>
        <w:rPr>
          <w:rFonts w:ascii="Roboto Light" w:hAnsi="Roboto Light"/>
          <w:sz w:val="18"/>
          <w:szCs w:val="18"/>
        </w:rPr>
        <w:t>the</w:t>
      </w:r>
      <w:r>
        <w:rPr>
          <w:rFonts w:ascii="Roboto Light" w:hAnsi="Roboto Light"/>
          <w:sz w:val="18"/>
          <w:szCs w:val="18"/>
        </w:rPr>
        <w:t xml:space="preserve"> photo-sensor / tilt switch.</w:t>
      </w:r>
    </w:p>
    <w:p w14:paraId="4F498951" w14:textId="77777777" w:rsidR="0016290D" w:rsidRDefault="004B1099">
      <w:pPr>
        <w:pStyle w:val="a4"/>
        <w:numPr>
          <w:ilvl w:val="0"/>
          <w:numId w:val="2"/>
        </w:numPr>
        <w:spacing w:line="280" w:lineRule="atLeast"/>
        <w:rPr>
          <w:rFonts w:ascii="Roboto Light" w:hAnsi="Roboto Light"/>
          <w:sz w:val="18"/>
          <w:szCs w:val="18"/>
        </w:rPr>
      </w:pPr>
      <w:r>
        <w:rPr>
          <w:rFonts w:ascii="Roboto Light" w:hAnsi="Roboto Light"/>
          <w:sz w:val="18"/>
          <w:szCs w:val="18"/>
        </w:rPr>
        <w:t xml:space="preserve">Powered from a continuous 50/60 Hz AC voltage source. A hard-wired connection to the PCU shall provide for </w:t>
      </w:r>
      <w:proofErr w:type="gramStart"/>
      <w:r>
        <w:rPr>
          <w:rFonts w:ascii="Roboto Light" w:hAnsi="Roboto Light"/>
          <w:sz w:val="18"/>
          <w:szCs w:val="18"/>
        </w:rPr>
        <w:t>On</w:t>
      </w:r>
      <w:proofErr w:type="gramEnd"/>
      <w:r>
        <w:rPr>
          <w:rFonts w:ascii="Roboto Light" w:hAnsi="Roboto Light"/>
          <w:sz w:val="18"/>
          <w:szCs w:val="18"/>
        </w:rPr>
        <w:t>/Off control and intensity selection via remote control per FAA or ICAO.</w:t>
      </w:r>
    </w:p>
    <w:p w14:paraId="5325CF27" w14:textId="77777777" w:rsidR="0016290D" w:rsidRDefault="0016290D">
      <w:pPr>
        <w:pStyle w:val="a4"/>
        <w:tabs>
          <w:tab w:val="left" w:pos="720"/>
          <w:tab w:val="left" w:pos="810"/>
        </w:tabs>
        <w:spacing w:after="160" w:line="280" w:lineRule="atLeast"/>
        <w:rPr>
          <w:rFonts w:ascii="Roboto Light" w:eastAsia="Roboto Light" w:hAnsi="Roboto Light" w:cs="Roboto Light"/>
          <w:sz w:val="18"/>
          <w:szCs w:val="18"/>
        </w:rPr>
      </w:pPr>
    </w:p>
    <w:p w14:paraId="6C88E621" w14:textId="77777777" w:rsidR="0016290D" w:rsidRDefault="004B1099">
      <w:pPr>
        <w:pStyle w:val="a4"/>
        <w:tabs>
          <w:tab w:val="left" w:pos="720"/>
          <w:tab w:val="left" w:pos="810"/>
        </w:tabs>
        <w:spacing w:after="160" w:line="280" w:lineRule="atLeast"/>
        <w:rPr>
          <w:rFonts w:ascii="Roboto Light" w:eastAsia="Roboto Light" w:hAnsi="Roboto Light" w:cs="Roboto Light"/>
          <w:sz w:val="22"/>
          <w:szCs w:val="22"/>
        </w:rPr>
      </w:pPr>
      <w:r>
        <w:rPr>
          <w:rFonts w:ascii="Roboto Light" w:eastAsia="Roboto Light" w:hAnsi="Roboto Light" w:cs="Roboto Light"/>
          <w:b/>
          <w:bCs/>
          <w:sz w:val="22"/>
          <w:szCs w:val="22"/>
        </w:rPr>
        <w:t>6.0. Construction Methods</w:t>
      </w:r>
    </w:p>
    <w:p w14:paraId="5AF16D75" w14:textId="77777777" w:rsidR="0016290D" w:rsidRDefault="004B1099">
      <w:pPr>
        <w:pStyle w:val="a4"/>
        <w:tabs>
          <w:tab w:val="left" w:pos="720"/>
          <w:tab w:val="left" w:pos="810"/>
        </w:tabs>
        <w:spacing w:after="160" w:line="280" w:lineRule="atLeast"/>
        <w:rPr>
          <w:rFonts w:ascii="Roboto Light" w:eastAsia="Roboto Light" w:hAnsi="Roboto Light" w:cs="Roboto Light"/>
          <w:b/>
          <w:bCs/>
          <w:sz w:val="18"/>
          <w:szCs w:val="18"/>
        </w:rPr>
      </w:pPr>
      <w:r>
        <w:rPr>
          <w:rFonts w:ascii="Roboto Light" w:eastAsia="Roboto Light" w:hAnsi="Roboto Light" w:cs="Roboto Light"/>
          <w:b/>
          <w:bCs/>
          <w:sz w:val="18"/>
          <w:szCs w:val="18"/>
        </w:rPr>
        <w:t>6.1. Installing th</w:t>
      </w:r>
      <w:r>
        <w:rPr>
          <w:rFonts w:ascii="Roboto Light" w:eastAsia="Roboto Light" w:hAnsi="Roboto Light" w:cs="Roboto Light"/>
          <w:b/>
          <w:bCs/>
          <w:sz w:val="18"/>
          <w:szCs w:val="18"/>
        </w:rPr>
        <w:t>e PAPI LHAs and PCU</w:t>
      </w:r>
    </w:p>
    <w:p w14:paraId="7B0109E0" w14:textId="77777777"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 xml:space="preserve">The contractor shall furnish and install the LED PAPI system as specified in the proposal and shown in the plans.  The LED PAPI shall be mounted on a concrete base at the location shown on the plans. The LED PAPI shall be </w:t>
      </w:r>
      <w:r>
        <w:rPr>
          <w:rFonts w:ascii="Roboto Light" w:hAnsi="Roboto Light"/>
          <w:sz w:val="18"/>
          <w:szCs w:val="18"/>
        </w:rPr>
        <w:t>vertically aligned according to the requirements in the plans using the aiming procedures detailed by the manufacturer.  The tilt sensor shall be set on all LED PAPI LHAs according to the manufacturer</w:t>
      </w:r>
      <w:r>
        <w:rPr>
          <w:rFonts w:ascii="Roboto Light" w:hAnsi="Roboto Light"/>
          <w:sz w:val="18"/>
          <w:szCs w:val="18"/>
        </w:rPr>
        <w:t>’</w:t>
      </w:r>
      <w:r>
        <w:rPr>
          <w:rFonts w:ascii="Roboto Light" w:hAnsi="Roboto Light"/>
          <w:sz w:val="18"/>
          <w:szCs w:val="18"/>
          <w:lang w:val="fr-FR"/>
        </w:rPr>
        <w:t>s instructions.</w:t>
      </w:r>
    </w:p>
    <w:p w14:paraId="71E4D78C" w14:textId="77777777" w:rsidR="0016290D" w:rsidRDefault="004B1099">
      <w:pPr>
        <w:pStyle w:val="a4"/>
        <w:tabs>
          <w:tab w:val="left" w:pos="720"/>
          <w:tab w:val="left" w:pos="810"/>
        </w:tabs>
        <w:spacing w:after="160" w:line="280" w:lineRule="atLeast"/>
        <w:rPr>
          <w:rFonts w:ascii="Roboto Light" w:eastAsia="Roboto Light" w:hAnsi="Roboto Light" w:cs="Roboto Light"/>
          <w:b/>
          <w:bCs/>
          <w:sz w:val="18"/>
          <w:szCs w:val="18"/>
        </w:rPr>
      </w:pPr>
      <w:r>
        <w:rPr>
          <w:rFonts w:ascii="Roboto Light" w:eastAsia="Roboto Light" w:hAnsi="Roboto Light" w:cs="Roboto Light"/>
          <w:b/>
          <w:bCs/>
          <w:sz w:val="18"/>
          <w:szCs w:val="18"/>
        </w:rPr>
        <w:t>6.2. Tests</w:t>
      </w:r>
    </w:p>
    <w:p w14:paraId="732E1BC1" w14:textId="77777777" w:rsidR="0016290D" w:rsidRDefault="004B1099">
      <w:pPr>
        <w:pStyle w:val="a4"/>
        <w:tabs>
          <w:tab w:val="left" w:pos="720"/>
          <w:tab w:val="left" w:pos="810"/>
        </w:tabs>
        <w:spacing w:after="160" w:line="280" w:lineRule="atLeast"/>
        <w:rPr>
          <w:rFonts w:ascii="Roboto Light" w:eastAsia="Roboto Light" w:hAnsi="Roboto Light" w:cs="Roboto Light"/>
          <w:sz w:val="18"/>
          <w:szCs w:val="18"/>
        </w:rPr>
      </w:pPr>
      <w:r>
        <w:rPr>
          <w:rFonts w:ascii="Roboto Light" w:hAnsi="Roboto Light"/>
          <w:sz w:val="18"/>
          <w:szCs w:val="18"/>
        </w:rPr>
        <w:t>The completed system shall be fully tested by continuous operation for not less than 24 hours prior to acceptance.  The test shall include the functioning of each intensity control in both Remote and Local, not less than 10 times at the beginning and end o</w:t>
      </w:r>
      <w:r>
        <w:rPr>
          <w:rFonts w:ascii="Roboto Light" w:hAnsi="Roboto Light"/>
          <w:sz w:val="18"/>
          <w:szCs w:val="18"/>
        </w:rPr>
        <w:t xml:space="preserve">f the 24-hour test. The test shall ensure the tilt switch is operational and all units turn off when the signal is opened. </w:t>
      </w:r>
    </w:p>
    <w:p w14:paraId="4AEBABBB" w14:textId="77777777" w:rsidR="0016290D" w:rsidRDefault="004B1099">
      <w:pPr>
        <w:pStyle w:val="a4"/>
        <w:tabs>
          <w:tab w:val="left" w:pos="720"/>
          <w:tab w:val="left" w:pos="810"/>
        </w:tabs>
        <w:spacing w:after="160" w:line="280" w:lineRule="atLeast"/>
        <w:rPr>
          <w:rFonts w:ascii="Roboto Light" w:eastAsia="Roboto Light" w:hAnsi="Roboto Light" w:cs="Roboto Light"/>
          <w:b/>
          <w:bCs/>
          <w:sz w:val="18"/>
          <w:szCs w:val="18"/>
        </w:rPr>
      </w:pPr>
      <w:r>
        <w:rPr>
          <w:rFonts w:ascii="Roboto Light" w:eastAsia="Roboto Light" w:hAnsi="Roboto Light" w:cs="Roboto Light"/>
          <w:b/>
          <w:bCs/>
          <w:sz w:val="18"/>
          <w:szCs w:val="18"/>
        </w:rPr>
        <w:t>6.3. Method of Measurement</w:t>
      </w:r>
    </w:p>
    <w:p w14:paraId="4E27FF12" w14:textId="77777777" w:rsidR="0016290D" w:rsidRDefault="004B1099">
      <w:pPr>
        <w:pStyle w:val="a4"/>
        <w:tabs>
          <w:tab w:val="left" w:pos="720"/>
          <w:tab w:val="left" w:pos="810"/>
        </w:tabs>
        <w:spacing w:after="160" w:line="280" w:lineRule="atLeast"/>
      </w:pPr>
      <w:r>
        <w:rPr>
          <w:rFonts w:ascii="Roboto Light" w:hAnsi="Roboto Light"/>
          <w:sz w:val="18"/>
          <w:szCs w:val="18"/>
        </w:rPr>
        <w:t xml:space="preserve">The quantity of lights to be paid for under this item shall be for one LED PAPI system, one Installation </w:t>
      </w:r>
      <w:r>
        <w:rPr>
          <w:rFonts w:ascii="Roboto Light" w:hAnsi="Roboto Light"/>
          <w:sz w:val="18"/>
          <w:szCs w:val="18"/>
        </w:rPr>
        <w:t>Kit and one Installation and Maintenance Manual installed and accepted as a system ready for operation.</w:t>
      </w:r>
    </w:p>
    <w:sectPr w:rsidR="0016290D">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C74B8" w14:textId="77777777" w:rsidR="004B1099" w:rsidRDefault="004B1099">
      <w:r>
        <w:separator/>
      </w:r>
    </w:p>
  </w:endnote>
  <w:endnote w:type="continuationSeparator" w:id="0">
    <w:p w14:paraId="5800EB78" w14:textId="77777777" w:rsidR="004B1099" w:rsidRDefault="004B1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Light">
    <w:panose1 w:val="00000000000000000000"/>
    <w:charset w:val="CC"/>
    <w:family w:val="auto"/>
    <w:pitch w:val="variable"/>
    <w:sig w:usb0="20000207" w:usb1="00000000" w:usb2="00000000" w:usb3="00000000" w:csb0="00000197" w:csb1="00000000"/>
  </w:font>
  <w:font w:name="Roboto">
    <w:panose1 w:val="02000000000000000000"/>
    <w:charset w:val="CC"/>
    <w:family w:val="auto"/>
    <w:pitch w:val="variable"/>
    <w:sig w:usb0="E0000AFF" w:usb1="5000217F" w:usb2="00000021" w:usb3="00000000" w:csb0="0000019F" w:csb1="00000000"/>
  </w:font>
  <w:font w:name="Roboto Light">
    <w:panose1 w:val="02000000000000000000"/>
    <w:charset w:val="CC"/>
    <w:family w:val="auto"/>
    <w:pitch w:val="variable"/>
    <w:sig w:usb0="E0000AFF" w:usb1="5000217F" w:usb2="00000021"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65F2" w14:textId="77777777" w:rsidR="0016290D" w:rsidRDefault="004B1099">
    <w:pPr>
      <w:pStyle w:val="a5"/>
      <w:tabs>
        <w:tab w:val="clear" w:pos="9072"/>
        <w:tab w:val="right" w:pos="9046"/>
      </w:tabs>
      <w:jc w:val="right"/>
    </w:pPr>
    <w:r>
      <w:rPr>
        <w:rFonts w:ascii="Roboto" w:eastAsia="Roboto" w:hAnsi="Roboto" w:cs="Roboto"/>
        <w:sz w:val="22"/>
        <w:szCs w:val="22"/>
      </w:rPr>
      <w:fldChar w:fldCharType="begin"/>
    </w:r>
    <w:r>
      <w:rPr>
        <w:rFonts w:ascii="Roboto" w:eastAsia="Roboto" w:hAnsi="Roboto" w:cs="Roboto"/>
        <w:sz w:val="22"/>
        <w:szCs w:val="22"/>
      </w:rPr>
      <w:instrText xml:space="preserve"> PAGE </w:instrText>
    </w:r>
    <w:r>
      <w:rPr>
        <w:rFonts w:ascii="Roboto" w:eastAsia="Roboto" w:hAnsi="Roboto" w:cs="Roboto"/>
        <w:sz w:val="22"/>
        <w:szCs w:val="22"/>
      </w:rPr>
      <w:fldChar w:fldCharType="separate"/>
    </w:r>
    <w:r w:rsidR="00806EC2">
      <w:rPr>
        <w:rFonts w:ascii="Roboto" w:eastAsia="Roboto" w:hAnsi="Roboto" w:cs="Roboto"/>
        <w:noProof/>
        <w:sz w:val="22"/>
        <w:szCs w:val="22"/>
      </w:rPr>
      <w:t>1</w:t>
    </w:r>
    <w:r>
      <w:rPr>
        <w:rFonts w:ascii="Roboto" w:eastAsia="Roboto" w:hAnsi="Roboto" w:cs="Roboto"/>
        <w:sz w:val="22"/>
        <w:szCs w:val="22"/>
      </w:rPr>
      <w:fldChar w:fldCharType="end"/>
    </w:r>
    <w:r>
      <w:rPr>
        <w:rFonts w:ascii="Roboto" w:hAnsi="Roboto"/>
        <w:sz w:val="22"/>
        <w:szCs w:val="22"/>
      </w:rPr>
      <w:t>/</w:t>
    </w:r>
    <w:r>
      <w:rPr>
        <w:rFonts w:ascii="Roboto" w:eastAsia="Roboto" w:hAnsi="Roboto" w:cs="Roboto"/>
        <w:sz w:val="22"/>
        <w:szCs w:val="22"/>
      </w:rPr>
      <w:fldChar w:fldCharType="begin"/>
    </w:r>
    <w:r>
      <w:rPr>
        <w:rFonts w:ascii="Roboto" w:eastAsia="Roboto" w:hAnsi="Roboto" w:cs="Roboto"/>
        <w:sz w:val="22"/>
        <w:szCs w:val="22"/>
      </w:rPr>
      <w:instrText xml:space="preserve"> NUMPAGES </w:instrText>
    </w:r>
    <w:r>
      <w:rPr>
        <w:rFonts w:ascii="Roboto" w:eastAsia="Roboto" w:hAnsi="Roboto" w:cs="Roboto"/>
        <w:sz w:val="22"/>
        <w:szCs w:val="22"/>
      </w:rPr>
      <w:fldChar w:fldCharType="separate"/>
    </w:r>
    <w:r w:rsidR="00806EC2">
      <w:rPr>
        <w:rFonts w:ascii="Roboto" w:eastAsia="Roboto" w:hAnsi="Roboto" w:cs="Roboto"/>
        <w:noProof/>
        <w:sz w:val="22"/>
        <w:szCs w:val="22"/>
      </w:rPr>
      <w:t>2</w:t>
    </w:r>
    <w:r>
      <w:rPr>
        <w:rFonts w:ascii="Roboto" w:eastAsia="Roboto" w:hAnsi="Roboto" w:cs="Robo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90F0" w14:textId="77777777" w:rsidR="004B1099" w:rsidRDefault="004B1099">
      <w:r>
        <w:separator/>
      </w:r>
    </w:p>
  </w:footnote>
  <w:footnote w:type="continuationSeparator" w:id="0">
    <w:p w14:paraId="2C6D431C" w14:textId="77777777" w:rsidR="004B1099" w:rsidRDefault="004B1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8D9D" w14:textId="77777777" w:rsidR="0016290D" w:rsidRDefault="004B1099">
    <w:pPr>
      <w:pStyle w:val="a4"/>
      <w:spacing w:line="280" w:lineRule="atLeast"/>
      <w:jc w:val="right"/>
    </w:pPr>
    <w:r>
      <w:rPr>
        <w:rFonts w:ascii="Roboto Light" w:hAnsi="Roboto Light"/>
        <w:sz w:val="18"/>
        <w:szCs w:val="18"/>
      </w:rPr>
      <w:t>Document version: 10157-PS-0326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B65FF"/>
    <w:multiLevelType w:val="hybridMultilevel"/>
    <w:tmpl w:val="CE9CC04A"/>
    <w:numStyleLink w:val="2"/>
  </w:abstractNum>
  <w:abstractNum w:abstractNumId="1" w15:restartNumberingAfterBreak="0">
    <w:nsid w:val="70595129"/>
    <w:multiLevelType w:val="hybridMultilevel"/>
    <w:tmpl w:val="CE9CC04A"/>
    <w:styleLink w:val="2"/>
    <w:lvl w:ilvl="0" w:tplc="88CEBB44">
      <w:start w:val="1"/>
      <w:numFmt w:val="bullet"/>
      <w:lvlText w:val="-"/>
      <w:lvlJc w:val="left"/>
      <w:pPr>
        <w:tabs>
          <w:tab w:val="left" w:pos="1440"/>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9BB018D6">
      <w:start w:val="1"/>
      <w:numFmt w:val="bullet"/>
      <w:lvlText w:val="o"/>
      <w:lvlJc w:val="left"/>
      <w:pPr>
        <w:tabs>
          <w:tab w:val="num" w:pos="720"/>
          <w:tab w:val="left" w:pos="810"/>
        </w:tabs>
        <w:ind w:left="1170" w:hanging="81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CDA57DC">
      <w:start w:val="1"/>
      <w:numFmt w:val="bullet"/>
      <w:lvlText w:val="▪"/>
      <w:lvlJc w:val="left"/>
      <w:pPr>
        <w:tabs>
          <w:tab w:val="num" w:pos="720"/>
          <w:tab w:val="left" w:pos="810"/>
        </w:tabs>
        <w:ind w:left="1170" w:hanging="11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144CA98">
      <w:start w:val="1"/>
      <w:numFmt w:val="bullet"/>
      <w:lvlText w:val="•"/>
      <w:lvlJc w:val="left"/>
      <w:pPr>
        <w:tabs>
          <w:tab w:val="left" w:pos="720"/>
          <w:tab w:val="left" w:pos="810"/>
          <w:tab w:val="num" w:pos="1530"/>
        </w:tabs>
        <w:ind w:left="1980" w:hanging="12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0BA4196">
      <w:start w:val="1"/>
      <w:numFmt w:val="bullet"/>
      <w:lvlText w:val="o"/>
      <w:lvlJc w:val="left"/>
      <w:pPr>
        <w:tabs>
          <w:tab w:val="left" w:pos="720"/>
          <w:tab w:val="left" w:pos="810"/>
          <w:tab w:val="num" w:pos="2250"/>
        </w:tabs>
        <w:ind w:left="2700" w:hanging="12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584CEF2">
      <w:start w:val="1"/>
      <w:numFmt w:val="bullet"/>
      <w:lvlText w:val="▪"/>
      <w:lvlJc w:val="left"/>
      <w:pPr>
        <w:tabs>
          <w:tab w:val="left" w:pos="720"/>
          <w:tab w:val="left" w:pos="810"/>
          <w:tab w:val="num" w:pos="2970"/>
        </w:tabs>
        <w:ind w:left="3420" w:hanging="12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4C0D714">
      <w:start w:val="1"/>
      <w:numFmt w:val="bullet"/>
      <w:lvlText w:val="•"/>
      <w:lvlJc w:val="left"/>
      <w:pPr>
        <w:tabs>
          <w:tab w:val="left" w:pos="720"/>
          <w:tab w:val="left" w:pos="810"/>
          <w:tab w:val="num" w:pos="3690"/>
        </w:tabs>
        <w:ind w:left="4140" w:hanging="12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5DE5EF6">
      <w:start w:val="1"/>
      <w:numFmt w:val="bullet"/>
      <w:lvlText w:val="o"/>
      <w:lvlJc w:val="left"/>
      <w:pPr>
        <w:tabs>
          <w:tab w:val="left" w:pos="720"/>
          <w:tab w:val="left" w:pos="810"/>
          <w:tab w:val="num" w:pos="4410"/>
        </w:tabs>
        <w:ind w:left="4860" w:hanging="12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E3235FC">
      <w:start w:val="1"/>
      <w:numFmt w:val="bullet"/>
      <w:lvlText w:val="▪"/>
      <w:lvlJc w:val="left"/>
      <w:pPr>
        <w:tabs>
          <w:tab w:val="left" w:pos="720"/>
          <w:tab w:val="left" w:pos="810"/>
          <w:tab w:val="num" w:pos="5130"/>
        </w:tabs>
        <w:ind w:left="5580" w:hanging="12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9B04740C">
        <w:start w:val="1"/>
        <w:numFmt w:val="bullet"/>
        <w:lvlText w:val="-"/>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414717C">
        <w:start w:val="1"/>
        <w:numFmt w:val="bullet"/>
        <w:lvlText w:val="o"/>
        <w:lvlJc w:val="left"/>
        <w:pPr>
          <w:tabs>
            <w:tab w:val="num" w:pos="720"/>
            <w:tab w:val="left" w:pos="1080"/>
          </w:tabs>
          <w:ind w:left="1170" w:hanging="81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5E8B452">
        <w:start w:val="1"/>
        <w:numFmt w:val="bullet"/>
        <w:lvlText w:val="▪"/>
        <w:lvlJc w:val="left"/>
        <w:pPr>
          <w:tabs>
            <w:tab w:val="num" w:pos="720"/>
            <w:tab w:val="left" w:pos="1080"/>
          </w:tabs>
          <w:ind w:left="1170" w:hanging="11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82AA7C4">
        <w:start w:val="1"/>
        <w:numFmt w:val="bullet"/>
        <w:lvlText w:val="•"/>
        <w:lvlJc w:val="left"/>
        <w:pPr>
          <w:tabs>
            <w:tab w:val="left" w:pos="720"/>
            <w:tab w:val="num" w:pos="1080"/>
          </w:tabs>
          <w:ind w:left="1530" w:hanging="81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66EEEA6">
        <w:start w:val="1"/>
        <w:numFmt w:val="bullet"/>
        <w:lvlText w:val="o"/>
        <w:lvlJc w:val="left"/>
        <w:pPr>
          <w:tabs>
            <w:tab w:val="left" w:pos="720"/>
            <w:tab w:val="left" w:pos="1080"/>
            <w:tab w:val="num" w:pos="2250"/>
          </w:tabs>
          <w:ind w:left="2700" w:hanging="12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1A805E">
        <w:start w:val="1"/>
        <w:numFmt w:val="bullet"/>
        <w:lvlText w:val="▪"/>
        <w:lvlJc w:val="left"/>
        <w:pPr>
          <w:tabs>
            <w:tab w:val="left" w:pos="720"/>
            <w:tab w:val="left" w:pos="1080"/>
            <w:tab w:val="num" w:pos="2970"/>
          </w:tabs>
          <w:ind w:left="3420" w:hanging="12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DD8E502">
        <w:start w:val="1"/>
        <w:numFmt w:val="bullet"/>
        <w:lvlText w:val="•"/>
        <w:lvlJc w:val="left"/>
        <w:pPr>
          <w:tabs>
            <w:tab w:val="left" w:pos="720"/>
            <w:tab w:val="left" w:pos="1080"/>
            <w:tab w:val="num" w:pos="3690"/>
          </w:tabs>
          <w:ind w:left="4140" w:hanging="12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D5A092C">
        <w:start w:val="1"/>
        <w:numFmt w:val="bullet"/>
        <w:lvlText w:val="o"/>
        <w:lvlJc w:val="left"/>
        <w:pPr>
          <w:tabs>
            <w:tab w:val="left" w:pos="720"/>
            <w:tab w:val="left" w:pos="1080"/>
            <w:tab w:val="num" w:pos="4410"/>
          </w:tabs>
          <w:ind w:left="4860" w:hanging="12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4B43CEE">
        <w:start w:val="1"/>
        <w:numFmt w:val="bullet"/>
        <w:lvlText w:val="▪"/>
        <w:lvlJc w:val="left"/>
        <w:pPr>
          <w:tabs>
            <w:tab w:val="left" w:pos="720"/>
            <w:tab w:val="left" w:pos="1080"/>
            <w:tab w:val="num" w:pos="5130"/>
          </w:tabs>
          <w:ind w:left="5580" w:hanging="12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0D"/>
    <w:rsid w:val="0016290D"/>
    <w:rsid w:val="004B1099"/>
    <w:rsid w:val="00806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805B"/>
  <w15:docId w15:val="{22565730-2079-43AA-83B7-68F17C67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Основний текст"/>
    <w:pPr>
      <w:widowControl w:val="0"/>
    </w:pPr>
    <w:rPr>
      <w:rFonts w:cs="Arial Unicode MS"/>
      <w:color w:val="000000"/>
      <w:sz w:val="24"/>
      <w:szCs w:val="24"/>
      <w:u w:color="000000"/>
      <w14:textOutline w14:w="0" w14:cap="flat" w14:cmpd="sng" w14:algn="ctr">
        <w14:noFill/>
        <w14:prstDash w14:val="solid"/>
        <w14:bevel/>
      </w14:textOutline>
    </w:rPr>
  </w:style>
  <w:style w:type="paragraph" w:styleId="a5">
    <w:name w:val="footer"/>
    <w:pPr>
      <w:widowControl w:val="0"/>
      <w:tabs>
        <w:tab w:val="center" w:pos="4536"/>
        <w:tab w:val="right" w:pos="9072"/>
      </w:tabs>
    </w:pPr>
    <w:rPr>
      <w:rFonts w:eastAsia="Times New Roman"/>
      <w:color w:val="000000"/>
      <w:sz w:val="24"/>
      <w:szCs w:val="24"/>
      <w:u w:color="000000"/>
    </w:rPr>
  </w:style>
  <w:style w:type="numbering" w:customStyle="1" w:styleId="2">
    <w:name w:val="Імпортований стиль 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1106</Words>
  <Characters>6310</Characters>
  <Application>Microsoft Office Word</Application>
  <DocSecurity>0</DocSecurity>
  <Lines>52</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Olena Taran</cp:lastModifiedBy>
  <cp:revision>2</cp:revision>
  <dcterms:created xsi:type="dcterms:W3CDTF">2026-03-17T13:53:00Z</dcterms:created>
  <dcterms:modified xsi:type="dcterms:W3CDTF">2026-03-17T13:55:00Z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dcf683ce-1ec4-4892-a1ba-bac74f39c68e</vt:lpwstr>
  </property>
</Properties>
</file>